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EDFF" w14:textId="77777777" w:rsidR="00EB7E5D" w:rsidRPr="00203151" w:rsidRDefault="00EB7E5D" w:rsidP="00203151">
      <w:pPr>
        <w:spacing w:line="276" w:lineRule="auto"/>
        <w:rPr>
          <w:rFonts w:cstheme="minorHAnsi"/>
        </w:rPr>
      </w:pPr>
    </w:p>
    <w:p w14:paraId="2676F40E" w14:textId="77777777" w:rsidR="00FD3433" w:rsidRPr="00203151" w:rsidRDefault="00FD3433" w:rsidP="00203151">
      <w:pPr>
        <w:pStyle w:val="Titre1"/>
        <w:spacing w:line="276" w:lineRule="auto"/>
        <w:jc w:val="center"/>
        <w:rPr>
          <w:rFonts w:asciiTheme="minorHAnsi" w:hAnsiTheme="minorHAnsi" w:cstheme="minorHAnsi"/>
        </w:rPr>
      </w:pPr>
    </w:p>
    <w:p w14:paraId="3C7D7B34" w14:textId="77777777" w:rsidR="006E6A11" w:rsidRPr="00D3516A" w:rsidRDefault="00FD3433" w:rsidP="00203151">
      <w:pPr>
        <w:pStyle w:val="Titre1"/>
        <w:spacing w:line="276" w:lineRule="auto"/>
        <w:jc w:val="center"/>
        <w:rPr>
          <w:rFonts w:ascii="Cambria" w:hAnsi="Cambria" w:cstheme="minorHAnsi"/>
          <w:b/>
          <w:color w:val="1F4E79" w:themeColor="accent1" w:themeShade="80"/>
        </w:rPr>
      </w:pPr>
      <w:r w:rsidRPr="00D3516A">
        <w:rPr>
          <w:rFonts w:ascii="Cambria" w:hAnsi="Cambria" w:cstheme="minorHAnsi"/>
          <w:b/>
          <w:color w:val="1F4E79" w:themeColor="accent1" w:themeShade="80"/>
        </w:rPr>
        <w:t>Place de la spiritualité dans la discipline infirmière</w:t>
      </w:r>
    </w:p>
    <w:p w14:paraId="55522C11" w14:textId="77777777" w:rsidR="00E45062" w:rsidRPr="00D3516A" w:rsidRDefault="00356B81" w:rsidP="00203151">
      <w:pPr>
        <w:pStyle w:val="Titre3"/>
        <w:spacing w:line="276" w:lineRule="auto"/>
        <w:jc w:val="center"/>
        <w:rPr>
          <w:rFonts w:ascii="Cambria" w:hAnsi="Cambria" w:cstheme="minorHAnsi"/>
          <w:color w:val="1F4E79" w:themeColor="accent1" w:themeShade="80"/>
        </w:rPr>
      </w:pPr>
      <w:r w:rsidRPr="00D3516A">
        <w:rPr>
          <w:rFonts w:ascii="Cambria" w:hAnsi="Cambria" w:cstheme="minorHAnsi"/>
          <w:color w:val="1F4E79" w:themeColor="accent1" w:themeShade="80"/>
        </w:rPr>
        <w:t xml:space="preserve">Recommandations </w:t>
      </w:r>
      <w:r w:rsidR="00FD3433" w:rsidRPr="00D3516A">
        <w:rPr>
          <w:rFonts w:ascii="Cambria" w:hAnsi="Cambria" w:cstheme="minorHAnsi"/>
          <w:color w:val="1F4E79" w:themeColor="accent1" w:themeShade="80"/>
        </w:rPr>
        <w:t>pour la révision du PEC-2021</w:t>
      </w:r>
      <w:r w:rsidR="00CB42F0" w:rsidRPr="00D3516A">
        <w:rPr>
          <w:rFonts w:ascii="Cambria" w:hAnsi="Cambria" w:cstheme="minorHAnsi"/>
          <w:color w:val="1F4E79" w:themeColor="accent1" w:themeShade="80"/>
        </w:rPr>
        <w:t xml:space="preserve"> </w:t>
      </w:r>
    </w:p>
    <w:p w14:paraId="34EC439F" w14:textId="5278E4FA" w:rsidR="00FD3433" w:rsidRPr="00D3516A" w:rsidRDefault="00E45062" w:rsidP="00203151">
      <w:pPr>
        <w:pStyle w:val="Titre3"/>
        <w:spacing w:line="276" w:lineRule="auto"/>
        <w:jc w:val="center"/>
        <w:rPr>
          <w:rFonts w:ascii="Cambria" w:hAnsi="Cambria" w:cstheme="minorHAnsi"/>
          <w:color w:val="1F4E79" w:themeColor="accent1" w:themeShade="80"/>
        </w:rPr>
      </w:pPr>
      <w:r w:rsidRPr="00D3516A">
        <w:rPr>
          <w:rFonts w:ascii="Cambria" w:hAnsi="Cambria" w:cstheme="minorHAnsi"/>
          <w:color w:val="1F4E79" w:themeColor="accent1" w:themeShade="80"/>
        </w:rPr>
        <w:t>F</w:t>
      </w:r>
      <w:r w:rsidR="00356B81" w:rsidRPr="00D3516A">
        <w:rPr>
          <w:rFonts w:ascii="Cambria" w:hAnsi="Cambria" w:cstheme="minorHAnsi"/>
          <w:color w:val="1F4E79" w:themeColor="accent1" w:themeShade="80"/>
        </w:rPr>
        <w:t>ilière soins infirmiers de la</w:t>
      </w:r>
      <w:r w:rsidR="00CB42F0" w:rsidRPr="00D3516A">
        <w:rPr>
          <w:rFonts w:ascii="Cambria" w:hAnsi="Cambria" w:cstheme="minorHAnsi"/>
          <w:color w:val="1F4E79" w:themeColor="accent1" w:themeShade="80"/>
        </w:rPr>
        <w:t xml:space="preserve"> HES-SO</w:t>
      </w:r>
    </w:p>
    <w:p w14:paraId="66EAFA69" w14:textId="1BBD2F38" w:rsidR="00FD3433" w:rsidRPr="00203151" w:rsidRDefault="00FD3433" w:rsidP="00203151">
      <w:pPr>
        <w:spacing w:line="276" w:lineRule="auto"/>
        <w:rPr>
          <w:rFonts w:cstheme="minorHAnsi"/>
        </w:rPr>
      </w:pPr>
    </w:p>
    <w:p w14:paraId="5F956B34" w14:textId="2BC9EE4B" w:rsidR="00FD3433" w:rsidRPr="00203151" w:rsidRDefault="00D3516A" w:rsidP="00203151">
      <w:pPr>
        <w:spacing w:line="276" w:lineRule="auto"/>
        <w:rPr>
          <w:rFonts w:cstheme="minorHAnsi"/>
        </w:rPr>
      </w:pPr>
      <w:r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9134F" wp14:editId="0F06B347">
                <wp:simplePos x="0" y="0"/>
                <wp:positionH relativeFrom="column">
                  <wp:posOffset>662305</wp:posOffset>
                </wp:positionH>
                <wp:positionV relativeFrom="paragraph">
                  <wp:posOffset>33655</wp:posOffset>
                </wp:positionV>
                <wp:extent cx="4333875" cy="95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10D4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2.65pt" to="393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023E9AA9" w14:textId="4948E705" w:rsidR="00FD3433" w:rsidRPr="00203151" w:rsidRDefault="00FD3433" w:rsidP="00203151">
      <w:pPr>
        <w:spacing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>Afin de soutenir les réflexions qui sont actuellement en cours dans le cad</w:t>
      </w:r>
      <w:r w:rsidR="00BF1E87" w:rsidRPr="00203151">
        <w:rPr>
          <w:rFonts w:cstheme="minorHAnsi"/>
          <w:sz w:val="24"/>
          <w:szCs w:val="24"/>
        </w:rPr>
        <w:t xml:space="preserve">re de la révision du PEC 2021, un </w:t>
      </w:r>
      <w:r w:rsidRPr="00203151">
        <w:rPr>
          <w:rFonts w:cstheme="minorHAnsi"/>
          <w:sz w:val="24"/>
          <w:szCs w:val="24"/>
        </w:rPr>
        <w:t xml:space="preserve">groupe </w:t>
      </w:r>
      <w:r w:rsidR="00BF1E87" w:rsidRPr="00203151">
        <w:rPr>
          <w:rFonts w:cstheme="minorHAnsi"/>
          <w:sz w:val="24"/>
          <w:szCs w:val="24"/>
        </w:rPr>
        <w:t>d’experts</w:t>
      </w:r>
      <w:r w:rsidRPr="00203151">
        <w:rPr>
          <w:rFonts w:cstheme="minorHAnsi"/>
          <w:sz w:val="24"/>
          <w:szCs w:val="24"/>
        </w:rPr>
        <w:t xml:space="preserve"> « Spiritualité dans les soins infirmiers » aimerait soumettre des propositions dans l’intention de favoriser la prise en compte de la spiritualité dans les soins infirmiers.</w:t>
      </w:r>
    </w:p>
    <w:p w14:paraId="26649938" w14:textId="43C7B091" w:rsidR="00EC4B9D" w:rsidRDefault="00EC4B9D" w:rsidP="00D86A18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val="fr-CH" w:eastAsia="fr-BE"/>
        </w:rPr>
      </w:pPr>
      <w:r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>Ce groupe</w:t>
      </w:r>
      <w:r w:rsidR="00505026"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 xml:space="preserve">, </w:t>
      </w:r>
      <w:r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>constitué sous l’impulsion du Réseau international et francophone Santé, Soins &amp; Spiritualités (</w:t>
      </w:r>
      <w:r w:rsidR="006F6160">
        <w:rPr>
          <w:rFonts w:eastAsia="Times New Roman" w:cstheme="minorHAnsi"/>
          <w:color w:val="000000"/>
          <w:sz w:val="24"/>
          <w:szCs w:val="24"/>
          <w:lang w:val="fr-CH" w:eastAsia="fr-BE"/>
        </w:rPr>
        <w:t>www.resspir.org</w:t>
      </w:r>
      <w:r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>)</w:t>
      </w:r>
      <w:r w:rsidR="00505026"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 xml:space="preserve">, </w:t>
      </w:r>
      <w:r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 xml:space="preserve">rassemble des </w:t>
      </w:r>
      <w:r w:rsidR="00AB346A"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>infirmières et infirmiers</w:t>
      </w:r>
      <w:r w:rsidR="0089064D"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>, provenant principalement de la Suisse Romande,</w:t>
      </w:r>
      <w:r w:rsidR="00AB346A"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 xml:space="preserve"> </w:t>
      </w:r>
      <w:r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>experts dans le champ de la spiritualité</w:t>
      </w:r>
      <w:r w:rsidR="0089064D"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>. Ils et elles sont</w:t>
      </w:r>
      <w:r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 xml:space="preserve"> issus de la clinique, de la recherche, de la formation et/ou du management en soins infirmiers</w:t>
      </w:r>
      <w:r w:rsidR="0089064D"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>.</w:t>
      </w:r>
      <w:r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 xml:space="preserve"> </w:t>
      </w:r>
      <w:r w:rsidR="00AB346A"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>Ce groupe a notamment pour objectif de c</w:t>
      </w:r>
      <w:r w:rsidRPr="00203151">
        <w:rPr>
          <w:rFonts w:eastAsia="Times New Roman" w:cstheme="minorHAnsi"/>
          <w:color w:val="000000"/>
          <w:sz w:val="24"/>
          <w:szCs w:val="24"/>
          <w:lang w:val="fr-CH" w:eastAsia="fr-BE"/>
        </w:rPr>
        <w:t>ontribuer à la compréhension, la reconnaissance et la prise en compte de la dimension spirituelle dans la santé et le soin.</w:t>
      </w:r>
    </w:p>
    <w:p w14:paraId="3E8CA5D1" w14:textId="77777777" w:rsidR="00D86A18" w:rsidRPr="00D86A18" w:rsidRDefault="00D86A18" w:rsidP="00D86A18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val="fr-CH" w:eastAsia="fr-BE"/>
        </w:rPr>
      </w:pPr>
    </w:p>
    <w:p w14:paraId="36C00708" w14:textId="77777777" w:rsidR="00FD3433" w:rsidRPr="00D86A18" w:rsidRDefault="00FD3433" w:rsidP="00203151">
      <w:pPr>
        <w:pStyle w:val="Titre2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D86A18">
        <w:rPr>
          <w:rFonts w:asciiTheme="minorHAnsi" w:hAnsiTheme="minorHAnsi" w:cstheme="minorHAnsi"/>
          <w:sz w:val="32"/>
          <w:szCs w:val="32"/>
        </w:rPr>
        <w:t>Enjeu </w:t>
      </w:r>
    </w:p>
    <w:p w14:paraId="7FDA9C3D" w14:textId="5ECD955F" w:rsidR="00FD3433" w:rsidRPr="00203151" w:rsidRDefault="00FD3433" w:rsidP="00203151">
      <w:pPr>
        <w:spacing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 xml:space="preserve">La spiritualité est une dimension essentielle de la personne humaine et constitutive des soins, </w:t>
      </w:r>
      <w:proofErr w:type="gramStart"/>
      <w:r w:rsidRPr="00203151">
        <w:rPr>
          <w:rFonts w:cstheme="minorHAnsi"/>
          <w:sz w:val="24"/>
          <w:szCs w:val="24"/>
        </w:rPr>
        <w:t>il</w:t>
      </w:r>
      <w:proofErr w:type="gramEnd"/>
      <w:r w:rsidRPr="00203151">
        <w:rPr>
          <w:rFonts w:cstheme="minorHAnsi"/>
          <w:sz w:val="24"/>
          <w:szCs w:val="24"/>
        </w:rPr>
        <w:t xml:space="preserve"> est donc fondamental que les infirmières et infirmiers disposent de compétences professionnelles pour accompagner l’expérience de santé </w:t>
      </w:r>
      <w:r w:rsidR="00647B41">
        <w:rPr>
          <w:rFonts w:cstheme="minorHAnsi"/>
          <w:sz w:val="24"/>
          <w:szCs w:val="24"/>
        </w:rPr>
        <w:t>des personnes dont ils</w:t>
      </w:r>
      <w:r w:rsidR="005F1C3D">
        <w:rPr>
          <w:rFonts w:cstheme="minorHAnsi"/>
          <w:sz w:val="24"/>
          <w:szCs w:val="24"/>
        </w:rPr>
        <w:t xml:space="preserve"> ou </w:t>
      </w:r>
      <w:r w:rsidR="00647B41">
        <w:rPr>
          <w:rFonts w:cstheme="minorHAnsi"/>
          <w:sz w:val="24"/>
          <w:szCs w:val="24"/>
        </w:rPr>
        <w:t>elles prennent soin</w:t>
      </w:r>
      <w:r w:rsidR="00A32F8E" w:rsidRPr="00203151">
        <w:rPr>
          <w:rFonts w:cstheme="minorHAnsi"/>
          <w:sz w:val="24"/>
          <w:szCs w:val="24"/>
        </w:rPr>
        <w:t xml:space="preserve"> en considérant cette</w:t>
      </w:r>
      <w:r w:rsidRPr="00203151">
        <w:rPr>
          <w:rFonts w:cstheme="minorHAnsi"/>
          <w:sz w:val="24"/>
          <w:szCs w:val="24"/>
        </w:rPr>
        <w:t xml:space="preserve"> dimension spirituelle.</w:t>
      </w:r>
    </w:p>
    <w:p w14:paraId="00A8DB4E" w14:textId="2DC07A61" w:rsidR="00FD3433" w:rsidRPr="00D86A18" w:rsidRDefault="00E37C9B" w:rsidP="00203151">
      <w:pPr>
        <w:pStyle w:val="Titre2"/>
        <w:spacing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É</w:t>
      </w:r>
      <w:r w:rsidR="00FD3433" w:rsidRPr="00D86A18">
        <w:rPr>
          <w:rFonts w:asciiTheme="minorHAnsi" w:hAnsiTheme="minorHAnsi" w:cstheme="minorHAnsi"/>
          <w:sz w:val="32"/>
          <w:szCs w:val="32"/>
        </w:rPr>
        <w:t>tat des lieux</w:t>
      </w:r>
    </w:p>
    <w:p w14:paraId="5F1C7656" w14:textId="6CA473F3" w:rsidR="00A32F8E" w:rsidRPr="00203151" w:rsidRDefault="00FD3433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 xml:space="preserve">Le contexte </w:t>
      </w:r>
      <w:r w:rsidR="008F4612" w:rsidRPr="00203151">
        <w:rPr>
          <w:rFonts w:cstheme="minorHAnsi"/>
          <w:sz w:val="24"/>
          <w:szCs w:val="24"/>
        </w:rPr>
        <w:t xml:space="preserve">spirituel et </w:t>
      </w:r>
      <w:r w:rsidRPr="00203151">
        <w:rPr>
          <w:rFonts w:cstheme="minorHAnsi"/>
          <w:sz w:val="24"/>
          <w:szCs w:val="24"/>
        </w:rPr>
        <w:t xml:space="preserve">religieux de la société actuelle a fortement évolué ces dernières années : </w:t>
      </w:r>
      <w:r w:rsidR="005F1C3D">
        <w:rPr>
          <w:rFonts w:cstheme="minorHAnsi"/>
          <w:sz w:val="24"/>
          <w:szCs w:val="24"/>
        </w:rPr>
        <w:t>sécularisation</w:t>
      </w:r>
      <w:r w:rsidR="005F1C3D" w:rsidRPr="00203151">
        <w:rPr>
          <w:rFonts w:cstheme="minorHAnsi"/>
          <w:sz w:val="24"/>
          <w:szCs w:val="24"/>
        </w:rPr>
        <w:t xml:space="preserve"> </w:t>
      </w:r>
      <w:r w:rsidRPr="00203151">
        <w:rPr>
          <w:rFonts w:cstheme="minorHAnsi"/>
          <w:sz w:val="24"/>
          <w:szCs w:val="24"/>
        </w:rPr>
        <w:t xml:space="preserve">de la société, pluralité religieuse ou non adhésion à une communauté religieuse, évolution des croyances, valeurs et pratiques religieuses et spirituelles. </w:t>
      </w:r>
      <w:r w:rsidR="00A32F8E" w:rsidRPr="00203151">
        <w:rPr>
          <w:rFonts w:cstheme="minorHAnsi"/>
          <w:sz w:val="24"/>
          <w:szCs w:val="24"/>
        </w:rPr>
        <w:t xml:space="preserve">Ainsi </w:t>
      </w:r>
      <w:r w:rsidR="00A32F8E" w:rsidRPr="00203151">
        <w:rPr>
          <w:rFonts w:cstheme="minorHAnsi"/>
          <w:b/>
          <w:sz w:val="24"/>
          <w:szCs w:val="24"/>
        </w:rPr>
        <w:t>l</w:t>
      </w:r>
      <w:r w:rsidRPr="00203151">
        <w:rPr>
          <w:rFonts w:cstheme="minorHAnsi"/>
          <w:b/>
          <w:sz w:val="24"/>
          <w:szCs w:val="24"/>
        </w:rPr>
        <w:t>es mixités et mutations ethno-religieuses dans la population</w:t>
      </w:r>
      <w:r w:rsidRPr="00203151">
        <w:rPr>
          <w:rFonts w:cstheme="minorHAnsi"/>
          <w:sz w:val="24"/>
          <w:szCs w:val="24"/>
        </w:rPr>
        <w:t> </w:t>
      </w:r>
      <w:r w:rsidR="00505026" w:rsidRPr="00203151">
        <w:rPr>
          <w:rFonts w:cstheme="minorHAnsi"/>
          <w:sz w:val="24"/>
          <w:szCs w:val="24"/>
        </w:rPr>
        <w:t>exigent des</w:t>
      </w:r>
      <w:r w:rsidRPr="00203151">
        <w:rPr>
          <w:rFonts w:cstheme="minorHAnsi"/>
          <w:sz w:val="24"/>
          <w:szCs w:val="24"/>
        </w:rPr>
        <w:t xml:space="preserve"> infirmier</w:t>
      </w:r>
      <w:r w:rsidR="005F1C3D">
        <w:rPr>
          <w:rFonts w:cstheme="minorHAnsi"/>
          <w:sz w:val="24"/>
          <w:szCs w:val="24"/>
        </w:rPr>
        <w:t>s et infirmières</w:t>
      </w:r>
      <w:r w:rsidRPr="00203151">
        <w:rPr>
          <w:rFonts w:cstheme="minorHAnsi"/>
          <w:sz w:val="24"/>
          <w:szCs w:val="24"/>
        </w:rPr>
        <w:t xml:space="preserve"> </w:t>
      </w:r>
      <w:r w:rsidR="00505026" w:rsidRPr="00203151">
        <w:rPr>
          <w:rFonts w:cstheme="minorHAnsi"/>
          <w:sz w:val="24"/>
          <w:szCs w:val="24"/>
        </w:rPr>
        <w:t>une attention et qualité relationnelle, un langage adapté et l’usage de différents outils d’évaluation pour rencontrer les personnes dans l’expérience spirituelle intime qu’elles peuvent vivre</w:t>
      </w:r>
      <w:r w:rsidRPr="00203151">
        <w:rPr>
          <w:rFonts w:cstheme="minorHAnsi"/>
          <w:sz w:val="24"/>
          <w:szCs w:val="24"/>
        </w:rPr>
        <w:t xml:space="preserve">. </w:t>
      </w:r>
      <w:r w:rsidR="00505026" w:rsidRPr="00203151">
        <w:rPr>
          <w:rFonts w:cstheme="minorHAnsi"/>
          <w:sz w:val="24"/>
          <w:szCs w:val="24"/>
        </w:rPr>
        <w:t>Ces compétences doivent s’acquérir dès la formation initiale car l</w:t>
      </w:r>
      <w:r w:rsidR="00A32F8E" w:rsidRPr="00203151">
        <w:rPr>
          <w:rFonts w:cstheme="minorHAnsi"/>
          <w:sz w:val="24"/>
          <w:szCs w:val="24"/>
        </w:rPr>
        <w:t xml:space="preserve">es </w:t>
      </w:r>
      <w:r w:rsidR="00486B0F" w:rsidRPr="00203151">
        <w:rPr>
          <w:rFonts w:cstheme="minorHAnsi"/>
          <w:sz w:val="24"/>
          <w:szCs w:val="24"/>
        </w:rPr>
        <w:t>étudiant</w:t>
      </w:r>
      <w:r w:rsidR="00A32F8E" w:rsidRPr="00203151">
        <w:rPr>
          <w:rFonts w:cstheme="minorHAnsi"/>
          <w:sz w:val="24"/>
          <w:szCs w:val="24"/>
        </w:rPr>
        <w:t>s</w:t>
      </w:r>
      <w:r w:rsidRPr="00203151">
        <w:rPr>
          <w:rFonts w:cstheme="minorHAnsi"/>
          <w:sz w:val="24"/>
          <w:szCs w:val="24"/>
        </w:rPr>
        <w:t xml:space="preserve"> se trouve</w:t>
      </w:r>
      <w:r w:rsidR="00A32F8E" w:rsidRPr="00203151">
        <w:rPr>
          <w:rFonts w:cstheme="minorHAnsi"/>
          <w:sz w:val="24"/>
          <w:szCs w:val="24"/>
        </w:rPr>
        <w:t>nt</w:t>
      </w:r>
      <w:r w:rsidRPr="00203151">
        <w:rPr>
          <w:rFonts w:cstheme="minorHAnsi"/>
          <w:sz w:val="24"/>
          <w:szCs w:val="24"/>
        </w:rPr>
        <w:t xml:space="preserve"> de plus en plus fréquemment dans des situations où la construction spirituelle de la personne </w:t>
      </w:r>
      <w:r w:rsidR="00505026" w:rsidRPr="00203151">
        <w:rPr>
          <w:rFonts w:cstheme="minorHAnsi"/>
          <w:sz w:val="24"/>
          <w:szCs w:val="24"/>
        </w:rPr>
        <w:t>soignée</w:t>
      </w:r>
      <w:r w:rsidRPr="00203151">
        <w:rPr>
          <w:rFonts w:cstheme="minorHAnsi"/>
          <w:sz w:val="24"/>
          <w:szCs w:val="24"/>
        </w:rPr>
        <w:t xml:space="preserve"> est « tout autre » que la </w:t>
      </w:r>
      <w:r w:rsidR="00505026" w:rsidRPr="00203151">
        <w:rPr>
          <w:rFonts w:cstheme="minorHAnsi"/>
          <w:sz w:val="24"/>
          <w:szCs w:val="24"/>
        </w:rPr>
        <w:t>leur</w:t>
      </w:r>
      <w:r w:rsidRPr="00203151">
        <w:rPr>
          <w:rFonts w:cstheme="minorHAnsi"/>
          <w:sz w:val="24"/>
          <w:szCs w:val="24"/>
        </w:rPr>
        <w:t>. L’intrication entre culture-spiritualité-religion est alors extrêmement difficile à appréhender mais essentielle pour saisir certains enjeux de la relation de soin et garantir un respect de l’autre</w:t>
      </w:r>
      <w:r w:rsidR="00486B0F" w:rsidRPr="00203151">
        <w:rPr>
          <w:rStyle w:val="Appelnotedebasdep"/>
          <w:rFonts w:cstheme="minorHAnsi"/>
          <w:sz w:val="24"/>
          <w:szCs w:val="24"/>
        </w:rPr>
        <w:footnoteReference w:id="1"/>
      </w:r>
      <w:r w:rsidR="00486B0F" w:rsidRPr="00203151">
        <w:rPr>
          <w:rFonts w:cstheme="minorHAnsi"/>
          <w:sz w:val="24"/>
          <w:szCs w:val="24"/>
        </w:rPr>
        <w:t>.</w:t>
      </w:r>
    </w:p>
    <w:p w14:paraId="24B52861" w14:textId="4C23B24E" w:rsidR="00FD3433" w:rsidRDefault="00FD3433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lastRenderedPageBreak/>
        <w:t xml:space="preserve">La </w:t>
      </w:r>
      <w:r w:rsidRPr="00203151">
        <w:rPr>
          <w:rFonts w:cstheme="minorHAnsi"/>
          <w:b/>
          <w:sz w:val="24"/>
          <w:szCs w:val="24"/>
        </w:rPr>
        <w:t>société du bien-être</w:t>
      </w:r>
      <w:r w:rsidRPr="00203151">
        <w:rPr>
          <w:rFonts w:cstheme="minorHAnsi"/>
          <w:sz w:val="24"/>
          <w:szCs w:val="24"/>
        </w:rPr>
        <w:t xml:space="preserve"> dans laquelle nous nous trouvons aujourd’hui met en tension de plus en plus fortement les espoirs et attendus d’une vie en santé face aux épreuves qui « surprennent » les personnes dans leur vie et leur demande de faire face à l’impuissance, la finitude, la souffrance</w:t>
      </w:r>
      <w:r w:rsidR="00E45062">
        <w:rPr>
          <w:rStyle w:val="Appelnotedebasdep"/>
          <w:rFonts w:cstheme="minorHAnsi"/>
          <w:sz w:val="24"/>
          <w:szCs w:val="24"/>
        </w:rPr>
        <w:footnoteReference w:id="2"/>
      </w:r>
      <w:r w:rsidR="00486B0F" w:rsidRPr="00203151">
        <w:rPr>
          <w:rFonts w:cstheme="minorHAnsi"/>
          <w:sz w:val="24"/>
          <w:szCs w:val="24"/>
        </w:rPr>
        <w:t xml:space="preserve">. </w:t>
      </w:r>
      <w:r w:rsidRPr="00203151">
        <w:rPr>
          <w:rFonts w:cstheme="minorHAnsi"/>
          <w:sz w:val="24"/>
          <w:szCs w:val="24"/>
        </w:rPr>
        <w:t xml:space="preserve">Dans </w:t>
      </w:r>
      <w:r w:rsidR="008B12D3" w:rsidRPr="00203151">
        <w:rPr>
          <w:rFonts w:cstheme="minorHAnsi"/>
          <w:sz w:val="24"/>
          <w:szCs w:val="24"/>
        </w:rPr>
        <w:t>l’expérience</w:t>
      </w:r>
      <w:r w:rsidRPr="00203151">
        <w:rPr>
          <w:rFonts w:cstheme="minorHAnsi"/>
          <w:sz w:val="24"/>
          <w:szCs w:val="24"/>
        </w:rPr>
        <w:t xml:space="preserve"> de la maladie</w:t>
      </w:r>
      <w:r w:rsidR="008F4612" w:rsidRPr="00203151">
        <w:rPr>
          <w:rFonts w:cstheme="minorHAnsi"/>
          <w:sz w:val="24"/>
          <w:szCs w:val="24"/>
        </w:rPr>
        <w:t>, du vieillissement, du rétablissement</w:t>
      </w:r>
      <w:r w:rsidRPr="00203151">
        <w:rPr>
          <w:rFonts w:cstheme="minorHAnsi"/>
          <w:sz w:val="24"/>
          <w:szCs w:val="24"/>
        </w:rPr>
        <w:t xml:space="preserve"> ou du handicap</w:t>
      </w:r>
      <w:r w:rsidR="008F4612" w:rsidRPr="00203151">
        <w:rPr>
          <w:rFonts w:cstheme="minorHAnsi"/>
          <w:sz w:val="24"/>
          <w:szCs w:val="24"/>
        </w:rPr>
        <w:t xml:space="preserve">, </w:t>
      </w:r>
      <w:r w:rsidRPr="00203151">
        <w:rPr>
          <w:rFonts w:cstheme="minorHAnsi"/>
          <w:sz w:val="24"/>
          <w:szCs w:val="24"/>
        </w:rPr>
        <w:t>les êtres humains aspirent à trouver du sens et des buts, à être reliés, entendus, considérés dans toutes leurs dimensions</w:t>
      </w:r>
      <w:r w:rsidR="0018416A">
        <w:rPr>
          <w:rStyle w:val="Appelnotedebasdep"/>
          <w:rFonts w:cstheme="minorHAnsi"/>
          <w:sz w:val="24"/>
          <w:szCs w:val="24"/>
        </w:rPr>
        <w:footnoteReference w:id="3"/>
      </w:r>
      <w:r w:rsidRPr="00203151">
        <w:rPr>
          <w:rFonts w:cstheme="minorHAnsi"/>
          <w:sz w:val="24"/>
          <w:szCs w:val="24"/>
        </w:rPr>
        <w:t>. En l’absence d’une culture commune entre soignants et soignés, la construction du sens face à l’épreuve est délicate et nécessite des compétences professionnelles solides de la part des soignants. De par sa proximité et sa postur</w:t>
      </w:r>
      <w:r w:rsidR="008776AB">
        <w:rPr>
          <w:rFonts w:cstheme="minorHAnsi"/>
          <w:sz w:val="24"/>
          <w:szCs w:val="24"/>
        </w:rPr>
        <w:t xml:space="preserve">e d’accompagnement, </w:t>
      </w:r>
      <w:r w:rsidR="005F1C3D">
        <w:rPr>
          <w:rFonts w:cstheme="minorHAnsi"/>
          <w:sz w:val="24"/>
          <w:szCs w:val="24"/>
        </w:rPr>
        <w:t>le rôle de l’infirmier ou de l’infirmière</w:t>
      </w:r>
      <w:r w:rsidR="00E37C9B">
        <w:rPr>
          <w:rFonts w:cstheme="minorHAnsi"/>
          <w:sz w:val="24"/>
          <w:szCs w:val="24"/>
        </w:rPr>
        <w:t xml:space="preserve"> </w:t>
      </w:r>
      <w:r w:rsidRPr="00203151">
        <w:rPr>
          <w:rFonts w:cstheme="minorHAnsi"/>
          <w:sz w:val="24"/>
          <w:szCs w:val="24"/>
        </w:rPr>
        <w:t>est central pour offrir les conditions d’émergences de sens et de partage de l’expérience</w:t>
      </w:r>
      <w:r w:rsidR="00A32F8E" w:rsidRPr="00203151">
        <w:rPr>
          <w:rFonts w:cstheme="minorHAnsi"/>
          <w:sz w:val="24"/>
          <w:szCs w:val="24"/>
        </w:rPr>
        <w:t xml:space="preserve"> spirituelle en temps de maladie</w:t>
      </w:r>
      <w:r w:rsidR="00A32F8E" w:rsidRPr="00203151">
        <w:rPr>
          <w:rStyle w:val="Appelnotedebasdep"/>
          <w:rFonts w:cstheme="minorHAnsi"/>
          <w:sz w:val="24"/>
          <w:szCs w:val="24"/>
        </w:rPr>
        <w:footnoteReference w:id="4"/>
      </w:r>
      <w:r w:rsidRPr="00203151">
        <w:rPr>
          <w:rFonts w:cstheme="minorHAnsi"/>
          <w:sz w:val="24"/>
          <w:szCs w:val="24"/>
        </w:rPr>
        <w:t xml:space="preserve">.  </w:t>
      </w:r>
    </w:p>
    <w:p w14:paraId="4CA0F89E" w14:textId="77777777" w:rsidR="008776AB" w:rsidRPr="00203151" w:rsidRDefault="008776AB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3A3433" w14:textId="136E7788" w:rsidR="009C5900" w:rsidRPr="00203151" w:rsidRDefault="00FD3433" w:rsidP="00203151">
      <w:pPr>
        <w:spacing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 xml:space="preserve">Les </w:t>
      </w:r>
      <w:r w:rsidRPr="00203151">
        <w:rPr>
          <w:rFonts w:cstheme="minorHAnsi"/>
          <w:b/>
          <w:sz w:val="24"/>
          <w:szCs w:val="24"/>
        </w:rPr>
        <w:t>bénéfices de la prise en compte de la spiritualité sur la santé</w:t>
      </w:r>
      <w:r w:rsidRPr="00203151">
        <w:rPr>
          <w:rFonts w:cstheme="minorHAnsi"/>
          <w:sz w:val="24"/>
          <w:szCs w:val="24"/>
        </w:rPr>
        <w:t>, le bien-être, la qualité des soins et la relation thérapeutique ont été largement documentés</w:t>
      </w:r>
      <w:r w:rsidR="009E2E1A" w:rsidRPr="00203151">
        <w:rPr>
          <w:rStyle w:val="Appelnotedebasdep"/>
          <w:rFonts w:cstheme="minorHAnsi"/>
          <w:sz w:val="24"/>
          <w:szCs w:val="24"/>
        </w:rPr>
        <w:footnoteReference w:id="5"/>
      </w:r>
      <w:r w:rsidRPr="00203151">
        <w:rPr>
          <w:rFonts w:cstheme="minorHAnsi"/>
          <w:sz w:val="24"/>
          <w:szCs w:val="24"/>
        </w:rPr>
        <w:t>. Ils se mani</w:t>
      </w:r>
      <w:r w:rsidR="00486B0F" w:rsidRPr="00203151">
        <w:rPr>
          <w:rFonts w:cstheme="minorHAnsi"/>
          <w:sz w:val="24"/>
          <w:szCs w:val="24"/>
        </w:rPr>
        <w:t>festent autant pour les patient</w:t>
      </w:r>
      <w:r w:rsidRPr="00203151">
        <w:rPr>
          <w:rFonts w:cstheme="minorHAnsi"/>
          <w:sz w:val="24"/>
          <w:szCs w:val="24"/>
        </w:rPr>
        <w:t xml:space="preserve">s (sentiments de reconnaissance, dignité, soutien, mieux-être) que pour les </w:t>
      </w:r>
      <w:r w:rsidR="005F1C3D">
        <w:rPr>
          <w:rFonts w:cstheme="minorHAnsi"/>
          <w:sz w:val="24"/>
          <w:szCs w:val="24"/>
        </w:rPr>
        <w:t>praticiens</w:t>
      </w:r>
      <w:r w:rsidR="00E37C9B">
        <w:rPr>
          <w:rFonts w:cstheme="minorHAnsi"/>
          <w:sz w:val="24"/>
          <w:szCs w:val="24"/>
        </w:rPr>
        <w:t xml:space="preserve"> et praticiennes</w:t>
      </w:r>
      <w:r w:rsidR="005F1C3D">
        <w:rPr>
          <w:rFonts w:cstheme="minorHAnsi"/>
          <w:sz w:val="24"/>
          <w:szCs w:val="24"/>
        </w:rPr>
        <w:t xml:space="preserve"> des soins infirmiers</w:t>
      </w:r>
      <w:r w:rsidRPr="00203151">
        <w:rPr>
          <w:rFonts w:cstheme="minorHAnsi"/>
          <w:sz w:val="24"/>
          <w:szCs w:val="24"/>
        </w:rPr>
        <w:t xml:space="preserve"> (conscience de sa propre spiritualité, engagement professionnel, sentiment de reconnaissance, de qualité du travail). Dans ce contexte, favoriser la prise en compte de la spiritualité contribue à davantage d’hum</w:t>
      </w:r>
      <w:r w:rsidR="001F2C95" w:rsidRPr="00203151">
        <w:rPr>
          <w:rFonts w:cstheme="minorHAnsi"/>
          <w:sz w:val="24"/>
          <w:szCs w:val="24"/>
        </w:rPr>
        <w:t>anité et devient ainsi un enjeu du</w:t>
      </w:r>
      <w:r w:rsidR="001F2C95" w:rsidRPr="00203151">
        <w:rPr>
          <w:rFonts w:cstheme="minorHAnsi"/>
        </w:rPr>
        <w:t xml:space="preserve"> </w:t>
      </w:r>
      <w:r w:rsidR="001F2C95" w:rsidRPr="00203151">
        <w:rPr>
          <w:rFonts w:cstheme="minorHAnsi"/>
          <w:sz w:val="24"/>
          <w:szCs w:val="24"/>
        </w:rPr>
        <w:t xml:space="preserve">management des </w:t>
      </w:r>
      <w:r w:rsidR="00BF1E87" w:rsidRPr="00203151">
        <w:rPr>
          <w:rFonts w:cstheme="minorHAnsi"/>
          <w:sz w:val="24"/>
          <w:szCs w:val="24"/>
        </w:rPr>
        <w:t>soins.</w:t>
      </w:r>
      <w:r w:rsidR="001F2C95" w:rsidRPr="00203151">
        <w:rPr>
          <w:rFonts w:cstheme="minorHAnsi"/>
          <w:sz w:val="24"/>
          <w:szCs w:val="24"/>
        </w:rPr>
        <w:t xml:space="preserve"> </w:t>
      </w:r>
    </w:p>
    <w:p w14:paraId="34C3B9CF" w14:textId="00C03829" w:rsidR="00FD3433" w:rsidRPr="00203151" w:rsidRDefault="00FD3433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>Plusieurs</w:t>
      </w:r>
      <w:r w:rsidRPr="00203151">
        <w:rPr>
          <w:rFonts w:cstheme="minorHAnsi"/>
          <w:b/>
          <w:sz w:val="24"/>
          <w:szCs w:val="24"/>
        </w:rPr>
        <w:t xml:space="preserve"> théoriciennes en soins infirmiers</w:t>
      </w:r>
      <w:r w:rsidR="001F2C95" w:rsidRPr="00203151">
        <w:rPr>
          <w:rFonts w:cstheme="minorHAnsi"/>
          <w:sz w:val="24"/>
          <w:szCs w:val="24"/>
        </w:rPr>
        <w:t xml:space="preserve"> traitent de </w:t>
      </w:r>
      <w:r w:rsidRPr="00203151">
        <w:rPr>
          <w:rFonts w:cstheme="minorHAnsi"/>
          <w:sz w:val="24"/>
          <w:szCs w:val="24"/>
        </w:rPr>
        <w:t xml:space="preserve">la spiritualité dans leurs modèles et théories (Henderson, Nightingale, Newman, </w:t>
      </w:r>
      <w:proofErr w:type="spellStart"/>
      <w:r w:rsidRPr="00203151">
        <w:rPr>
          <w:rFonts w:cstheme="minorHAnsi"/>
          <w:sz w:val="24"/>
          <w:szCs w:val="24"/>
        </w:rPr>
        <w:t>Leininger</w:t>
      </w:r>
      <w:proofErr w:type="spellEnd"/>
      <w:r w:rsidRPr="00203151">
        <w:rPr>
          <w:rFonts w:cstheme="minorHAnsi"/>
          <w:sz w:val="24"/>
          <w:szCs w:val="24"/>
        </w:rPr>
        <w:t xml:space="preserve">, Watson, Roy, </w:t>
      </w:r>
      <w:proofErr w:type="spellStart"/>
      <w:r w:rsidRPr="00203151">
        <w:rPr>
          <w:rFonts w:cstheme="minorHAnsi"/>
          <w:sz w:val="24"/>
          <w:szCs w:val="24"/>
        </w:rPr>
        <w:t>Parse</w:t>
      </w:r>
      <w:proofErr w:type="spellEnd"/>
      <w:r w:rsidRPr="00203151">
        <w:rPr>
          <w:rFonts w:cstheme="minorHAnsi"/>
          <w:sz w:val="24"/>
          <w:szCs w:val="24"/>
        </w:rPr>
        <w:t xml:space="preserve">, </w:t>
      </w:r>
      <w:proofErr w:type="spellStart"/>
      <w:r w:rsidRPr="00203151">
        <w:rPr>
          <w:rFonts w:cstheme="minorHAnsi"/>
          <w:sz w:val="24"/>
          <w:szCs w:val="24"/>
        </w:rPr>
        <w:t>Collière</w:t>
      </w:r>
      <w:proofErr w:type="spellEnd"/>
      <w:r w:rsidRPr="00203151">
        <w:rPr>
          <w:rFonts w:cstheme="minorHAnsi"/>
          <w:sz w:val="24"/>
          <w:szCs w:val="24"/>
        </w:rPr>
        <w:t>, Reed, etc.</w:t>
      </w:r>
      <w:r w:rsidRPr="00203151">
        <w:rPr>
          <w:rFonts w:cstheme="minorHAnsi"/>
          <w:sz w:val="24"/>
          <w:szCs w:val="24"/>
          <w:vertAlign w:val="superscript"/>
        </w:rPr>
        <w:footnoteReference w:id="6"/>
      </w:r>
      <w:r w:rsidRPr="00203151">
        <w:rPr>
          <w:rFonts w:cstheme="minorHAnsi"/>
          <w:sz w:val="24"/>
          <w:szCs w:val="24"/>
        </w:rPr>
        <w:t>). Les nombreuses analyses du concept de spiritual</w:t>
      </w:r>
      <w:r w:rsidR="008776AB">
        <w:rPr>
          <w:rFonts w:cstheme="minorHAnsi"/>
          <w:sz w:val="24"/>
          <w:szCs w:val="24"/>
        </w:rPr>
        <w:t>ité élaborées par des infirmier</w:t>
      </w:r>
      <w:r w:rsidR="00E37C9B">
        <w:rPr>
          <w:rFonts w:cstheme="minorHAnsi"/>
          <w:sz w:val="24"/>
          <w:szCs w:val="24"/>
        </w:rPr>
        <w:t xml:space="preserve">s et infirmières </w:t>
      </w:r>
      <w:r w:rsidRPr="00203151">
        <w:rPr>
          <w:rFonts w:cstheme="minorHAnsi"/>
          <w:sz w:val="24"/>
          <w:szCs w:val="24"/>
        </w:rPr>
        <w:t>ont permis d’identifier ses dimensions intrinsèques telles que le sens de la vie, les valeurs et croyances, l’identité, le rapport à la transcendance ou l’auto-transcendance, la détresse et le bien-être spirituels</w:t>
      </w:r>
      <w:r w:rsidR="003F76F8" w:rsidRPr="00203151">
        <w:rPr>
          <w:rStyle w:val="Appelnotedebasdep"/>
          <w:rFonts w:cstheme="minorHAnsi"/>
          <w:sz w:val="24"/>
          <w:szCs w:val="24"/>
        </w:rPr>
        <w:footnoteReference w:id="7"/>
      </w:r>
      <w:r w:rsidRPr="00203151">
        <w:rPr>
          <w:rFonts w:cstheme="minorHAnsi"/>
          <w:sz w:val="24"/>
          <w:szCs w:val="24"/>
        </w:rPr>
        <w:t>.</w:t>
      </w:r>
    </w:p>
    <w:p w14:paraId="53BC0E6B" w14:textId="77777777" w:rsidR="00FD3433" w:rsidRPr="00203151" w:rsidRDefault="00FD3433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081FF00" w14:textId="3FCE746F" w:rsidR="00FD3433" w:rsidRPr="00203151" w:rsidRDefault="00FD3433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lastRenderedPageBreak/>
        <w:t xml:space="preserve">Ces quinze dernières années, la </w:t>
      </w:r>
      <w:r w:rsidRPr="00203151">
        <w:rPr>
          <w:rFonts w:cstheme="minorHAnsi"/>
          <w:b/>
          <w:sz w:val="24"/>
          <w:szCs w:val="24"/>
        </w:rPr>
        <w:t xml:space="preserve">recherche </w:t>
      </w:r>
      <w:r w:rsidRPr="00203151">
        <w:rPr>
          <w:rFonts w:cstheme="minorHAnsi"/>
          <w:sz w:val="24"/>
          <w:szCs w:val="24"/>
        </w:rPr>
        <w:t>dans le champ de la spiritualité s’est énormément développée</w:t>
      </w:r>
      <w:r w:rsidR="001F2C95" w:rsidRPr="00203151">
        <w:rPr>
          <w:rFonts w:cstheme="minorHAnsi"/>
          <w:sz w:val="24"/>
          <w:szCs w:val="24"/>
        </w:rPr>
        <w:t xml:space="preserve"> pour les soins infirmiers ainsi que dans les disciplines </w:t>
      </w:r>
      <w:r w:rsidR="00093690" w:rsidRPr="00203151">
        <w:rPr>
          <w:rFonts w:cstheme="minorHAnsi"/>
          <w:sz w:val="24"/>
          <w:szCs w:val="24"/>
        </w:rPr>
        <w:t>médicales, la psychologie, etc</w:t>
      </w:r>
      <w:r w:rsidRPr="00203151">
        <w:rPr>
          <w:rFonts w:cstheme="minorHAnsi"/>
          <w:sz w:val="24"/>
          <w:szCs w:val="24"/>
        </w:rPr>
        <w:t>. La littérature scientifique en sciences infirmières</w:t>
      </w:r>
      <w:r w:rsidRPr="00203151">
        <w:rPr>
          <w:rFonts w:cstheme="minorHAnsi"/>
          <w:sz w:val="24"/>
          <w:szCs w:val="24"/>
          <w:vertAlign w:val="superscript"/>
        </w:rPr>
        <w:footnoteReference w:id="8"/>
      </w:r>
      <w:r w:rsidRPr="00203151">
        <w:rPr>
          <w:rFonts w:cstheme="minorHAnsi"/>
          <w:sz w:val="24"/>
          <w:szCs w:val="24"/>
        </w:rPr>
        <w:t xml:space="preserve"> est particulièrement dense et offre aujourd’hui des connaissances solides au niveau des besoins spirituels des patients, des compétences professionnelles attendues</w:t>
      </w:r>
      <w:r w:rsidR="009C5900" w:rsidRPr="00203151">
        <w:rPr>
          <w:rStyle w:val="Appelnotedebasdep"/>
          <w:rFonts w:cstheme="minorHAnsi"/>
          <w:sz w:val="24"/>
          <w:szCs w:val="24"/>
        </w:rPr>
        <w:footnoteReference w:id="9"/>
      </w:r>
      <w:r w:rsidRPr="00203151">
        <w:rPr>
          <w:rFonts w:cstheme="minorHAnsi"/>
          <w:sz w:val="24"/>
          <w:szCs w:val="24"/>
        </w:rPr>
        <w:t xml:space="preserve"> et de la pratique interdisciplinaire du soin spirituel.</w:t>
      </w:r>
    </w:p>
    <w:p w14:paraId="4620A4ED" w14:textId="77777777" w:rsidR="00FD3433" w:rsidRPr="00203151" w:rsidRDefault="00FD3433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90E3132" w14:textId="107C36BA" w:rsidR="006F02CC" w:rsidRPr="00D86A18" w:rsidRDefault="00FD3433" w:rsidP="00D86A18">
      <w:pPr>
        <w:spacing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 xml:space="preserve">Le spirituel, s’il est mentionné dans </w:t>
      </w:r>
      <w:r w:rsidRPr="00203151">
        <w:rPr>
          <w:rFonts w:cstheme="minorHAnsi"/>
          <w:b/>
          <w:sz w:val="24"/>
          <w:szCs w:val="24"/>
        </w:rPr>
        <w:t>l’approche dite holistique ou globale</w:t>
      </w:r>
      <w:r w:rsidRPr="00203151">
        <w:rPr>
          <w:rFonts w:cstheme="minorHAnsi"/>
          <w:sz w:val="24"/>
          <w:szCs w:val="24"/>
        </w:rPr>
        <w:t xml:space="preserve"> (bio-psycho-sociale et spirituelle), ne fait pas toujours l’objet d’un approfondissement. Une négligence dans la compréhension de l’ensemble des processus au cœur du prendre soin peut amener à un soin parcellisé, délié de cohérence et ne répondant pas aux besoins des personnes soignées. </w:t>
      </w:r>
      <w:r w:rsidR="00BF1E87" w:rsidRPr="00203151">
        <w:rPr>
          <w:rFonts w:cstheme="minorHAnsi"/>
          <w:sz w:val="24"/>
          <w:szCs w:val="24"/>
        </w:rPr>
        <w:t>Les infirmie</w:t>
      </w:r>
      <w:r w:rsidR="00427EBB">
        <w:rPr>
          <w:rFonts w:cstheme="minorHAnsi"/>
          <w:sz w:val="24"/>
          <w:szCs w:val="24"/>
        </w:rPr>
        <w:t>r</w:t>
      </w:r>
      <w:r w:rsidR="005F1C3D">
        <w:rPr>
          <w:rFonts w:cstheme="minorHAnsi"/>
          <w:sz w:val="24"/>
          <w:szCs w:val="24"/>
        </w:rPr>
        <w:t xml:space="preserve">s et infirmières </w:t>
      </w:r>
      <w:r w:rsidR="00BF1E87" w:rsidRPr="00203151">
        <w:rPr>
          <w:rFonts w:cstheme="minorHAnsi"/>
          <w:sz w:val="24"/>
          <w:szCs w:val="24"/>
        </w:rPr>
        <w:t>ont un rôle d</w:t>
      </w:r>
      <w:r w:rsidR="00BF1E87" w:rsidRPr="00E37C9B">
        <w:rPr>
          <w:rFonts w:cstheme="minorHAnsi"/>
          <w:i/>
          <w:sz w:val="24"/>
          <w:szCs w:val="24"/>
        </w:rPr>
        <w:t>’</w:t>
      </w:r>
      <w:proofErr w:type="spellStart"/>
      <w:r w:rsidR="00BF1E87" w:rsidRPr="00E37C9B">
        <w:rPr>
          <w:rFonts w:cstheme="minorHAnsi"/>
          <w:i/>
          <w:sz w:val="24"/>
          <w:szCs w:val="24"/>
        </w:rPr>
        <w:t>advocacy</w:t>
      </w:r>
      <w:proofErr w:type="spellEnd"/>
      <w:r w:rsidR="00BF1E87" w:rsidRPr="00203151">
        <w:rPr>
          <w:rFonts w:cstheme="minorHAnsi"/>
          <w:sz w:val="24"/>
          <w:szCs w:val="24"/>
        </w:rPr>
        <w:t xml:space="preserve"> pour les patients au sein de l’équipe interdisciplinaire afin de favoriser un prendre soin holistique. </w:t>
      </w:r>
    </w:p>
    <w:p w14:paraId="2E1757EE" w14:textId="0A1DF7A5" w:rsidR="00FD3433" w:rsidRPr="00203151" w:rsidRDefault="00203151" w:rsidP="00203151">
      <w:pPr>
        <w:pStyle w:val="Titre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FD3433" w:rsidRPr="00203151">
        <w:rPr>
          <w:rFonts w:asciiTheme="minorHAnsi" w:hAnsiTheme="minorHAnsi" w:cstheme="minorHAnsi"/>
        </w:rPr>
        <w:t>ecommandations</w:t>
      </w:r>
    </w:p>
    <w:p w14:paraId="50951436" w14:textId="5592FD70" w:rsidR="00FD3433" w:rsidRPr="00203151" w:rsidRDefault="00FD3433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 xml:space="preserve">Afin de répondre aux enjeux nommés précédemment, le groupe </w:t>
      </w:r>
      <w:r w:rsidR="00BF1E87" w:rsidRPr="00203151">
        <w:rPr>
          <w:rFonts w:cstheme="minorHAnsi"/>
          <w:sz w:val="24"/>
          <w:szCs w:val="24"/>
        </w:rPr>
        <w:t>d’experts</w:t>
      </w:r>
      <w:r w:rsidRPr="00203151">
        <w:rPr>
          <w:rFonts w:cstheme="minorHAnsi"/>
          <w:sz w:val="24"/>
          <w:szCs w:val="24"/>
        </w:rPr>
        <w:t xml:space="preserve"> « Spiritualité dans les soins infirmiers » propose un certain nombre de recommandations pour le prochain PEC. En termes de démarche, les membres du groupe ont analysé l’actuel PEC 2012 afin de formuler des propositions relatives à une plus grande prise de compte de la spiritualité dans les soins infirmiers. Les recommandations portent sur le contexte à considérer et les contenus à enseigner ainsi que sur les compétences à développer.</w:t>
      </w:r>
    </w:p>
    <w:p w14:paraId="4DC3C183" w14:textId="77777777" w:rsidR="00FD3433" w:rsidRPr="00203151" w:rsidRDefault="00FD3433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E3A218" w14:textId="4ED24593" w:rsidR="00FD3433" w:rsidRPr="00203151" w:rsidRDefault="00FD3433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 xml:space="preserve"> Il apparait donc </w:t>
      </w:r>
      <w:r w:rsidR="00486B0F" w:rsidRPr="00203151">
        <w:rPr>
          <w:rFonts w:cstheme="minorHAnsi"/>
          <w:b/>
          <w:sz w:val="24"/>
          <w:szCs w:val="24"/>
        </w:rPr>
        <w:t>essentiel que les futur</w:t>
      </w:r>
      <w:r w:rsidR="005F1C3D">
        <w:rPr>
          <w:rFonts w:cstheme="minorHAnsi"/>
          <w:b/>
          <w:sz w:val="24"/>
          <w:szCs w:val="24"/>
        </w:rPr>
        <w:t>s infirmiers et infirmières</w:t>
      </w:r>
      <w:r w:rsidRPr="00203151">
        <w:rPr>
          <w:rFonts w:cstheme="minorHAnsi"/>
          <w:sz w:val="24"/>
          <w:szCs w:val="24"/>
        </w:rPr>
        <w:t xml:space="preserve"> puissent :</w:t>
      </w:r>
    </w:p>
    <w:p w14:paraId="5CCE6BF4" w14:textId="73C4014D" w:rsidR="00FD3433" w:rsidRPr="00203151" w:rsidRDefault="00FD3433" w:rsidP="00203151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 xml:space="preserve">Comprendre la nature de l’environnement ethno-religieux actuel (y compris les enjeux culturels, religieux, spirituels) et </w:t>
      </w:r>
      <w:r w:rsidR="00393A5F" w:rsidRPr="00203151">
        <w:rPr>
          <w:rFonts w:cstheme="minorHAnsi"/>
          <w:sz w:val="24"/>
          <w:szCs w:val="24"/>
        </w:rPr>
        <w:t>leurs</w:t>
      </w:r>
      <w:r w:rsidRPr="00203151">
        <w:rPr>
          <w:rFonts w:cstheme="minorHAnsi"/>
          <w:sz w:val="24"/>
          <w:szCs w:val="24"/>
        </w:rPr>
        <w:t xml:space="preserve"> influence</w:t>
      </w:r>
      <w:r w:rsidR="00393A5F" w:rsidRPr="00203151">
        <w:rPr>
          <w:rFonts w:cstheme="minorHAnsi"/>
          <w:sz w:val="24"/>
          <w:szCs w:val="24"/>
        </w:rPr>
        <w:t>s</w:t>
      </w:r>
      <w:r w:rsidRPr="00203151">
        <w:rPr>
          <w:rFonts w:cstheme="minorHAnsi"/>
          <w:sz w:val="24"/>
          <w:szCs w:val="24"/>
        </w:rPr>
        <w:t xml:space="preserve"> sur la personne, la santé et le soin ainsi que sur leurs propres valeurs et croyances</w:t>
      </w:r>
      <w:r w:rsidR="000552F1" w:rsidRPr="00203151">
        <w:rPr>
          <w:rFonts w:cstheme="minorHAnsi"/>
          <w:sz w:val="24"/>
          <w:szCs w:val="24"/>
        </w:rPr>
        <w:t xml:space="preserve"> en tant que soignant</w:t>
      </w:r>
      <w:r w:rsidR="00393A5F" w:rsidRPr="00203151">
        <w:rPr>
          <w:rFonts w:cstheme="minorHAnsi"/>
          <w:sz w:val="24"/>
          <w:szCs w:val="24"/>
        </w:rPr>
        <w:t>s</w:t>
      </w:r>
      <w:r w:rsidR="00BC75FE">
        <w:rPr>
          <w:rStyle w:val="Appelnotedebasdep"/>
          <w:rFonts w:cstheme="minorHAnsi"/>
          <w:sz w:val="24"/>
          <w:szCs w:val="24"/>
        </w:rPr>
        <w:footnoteReference w:id="10"/>
      </w:r>
      <w:r w:rsidRPr="00203151">
        <w:rPr>
          <w:rFonts w:cstheme="minorHAnsi"/>
          <w:sz w:val="24"/>
          <w:szCs w:val="24"/>
        </w:rPr>
        <w:t>.</w:t>
      </w:r>
    </w:p>
    <w:p w14:paraId="7610456E" w14:textId="2D280BD2" w:rsidR="00FD3433" w:rsidRPr="00203151" w:rsidRDefault="00FD3433" w:rsidP="00203151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>Intégrer la spiritualité comme partie intégrante du prendre soin holistique ainsi que les rôles et responsabilités professionnelles y relatifs</w:t>
      </w:r>
      <w:r w:rsidR="00E104D3" w:rsidRPr="00203151">
        <w:rPr>
          <w:rFonts w:cstheme="minorHAnsi"/>
          <w:sz w:val="24"/>
          <w:szCs w:val="24"/>
        </w:rPr>
        <w:t>.</w:t>
      </w:r>
    </w:p>
    <w:p w14:paraId="61AB5F63" w14:textId="30E8E4DA" w:rsidR="00D86A18" w:rsidRPr="00D86A18" w:rsidRDefault="00FD3433" w:rsidP="00D86A18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>Démontrer des attitudes et compétences relationnelles d’écoute, d’accueil, d’empathie, de congruence, d’attention et de compréhension qui sous-tendent un soin de nature spirituelle</w:t>
      </w:r>
      <w:r w:rsidR="00427EBB">
        <w:rPr>
          <w:rFonts w:cstheme="minorHAnsi"/>
          <w:sz w:val="24"/>
          <w:szCs w:val="24"/>
        </w:rPr>
        <w:t>.</w:t>
      </w:r>
    </w:p>
    <w:p w14:paraId="05C8B75B" w14:textId="750BF31A" w:rsidR="00FD3433" w:rsidRPr="00427EBB" w:rsidRDefault="00FD3433" w:rsidP="00427EBB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 xml:space="preserve">S’engager au sein de l’équipe interdisciplinaire ; en particulier pouvoir évaluer et prendre en considération la détresse spirituelle de la personne ainsi que </w:t>
      </w:r>
      <w:r w:rsidR="00D86A18">
        <w:rPr>
          <w:rFonts w:cstheme="minorHAnsi"/>
          <w:sz w:val="24"/>
          <w:szCs w:val="24"/>
        </w:rPr>
        <w:t xml:space="preserve">de </w:t>
      </w:r>
      <w:r w:rsidRPr="00427EBB">
        <w:rPr>
          <w:rFonts w:cstheme="minorHAnsi"/>
          <w:sz w:val="24"/>
          <w:szCs w:val="24"/>
        </w:rPr>
        <w:t xml:space="preserve">l’accompagner en collaboration interdisciplinaire. Si la démarche de soin relève du rôle autonome infirmier, le prendre soin de la dimension spirituelle devrait faire l’objet </w:t>
      </w:r>
      <w:r w:rsidRPr="00427EBB">
        <w:rPr>
          <w:rFonts w:cstheme="minorHAnsi"/>
          <w:sz w:val="24"/>
          <w:szCs w:val="24"/>
        </w:rPr>
        <w:lastRenderedPageBreak/>
        <w:t>d’une collaboration et complémentarité avec les autres membres de l’équipe interprofessionnelle.</w:t>
      </w:r>
    </w:p>
    <w:p w14:paraId="002ED80F" w14:textId="737F49AB" w:rsidR="00FD3433" w:rsidRPr="00203151" w:rsidRDefault="00FD3433" w:rsidP="00203151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 xml:space="preserve">Soutenir et renforcer les ressources de chacun (patients, entourage et </w:t>
      </w:r>
      <w:r w:rsidR="00E37C9B">
        <w:rPr>
          <w:rFonts w:cstheme="minorHAnsi"/>
          <w:sz w:val="24"/>
          <w:szCs w:val="24"/>
        </w:rPr>
        <w:t>personnel soignant</w:t>
      </w:r>
      <w:r w:rsidR="00BC75FE">
        <w:rPr>
          <w:rStyle w:val="Appelnotedebasdep"/>
          <w:rFonts w:cstheme="minorHAnsi"/>
          <w:sz w:val="24"/>
          <w:szCs w:val="24"/>
        </w:rPr>
        <w:footnoteReference w:id="11"/>
      </w:r>
      <w:r w:rsidR="00BF1E87" w:rsidRPr="00203151">
        <w:rPr>
          <w:rFonts w:cstheme="minorHAnsi"/>
          <w:sz w:val="24"/>
          <w:szCs w:val="24"/>
        </w:rPr>
        <w:t>)</w:t>
      </w:r>
      <w:r w:rsidRPr="00203151">
        <w:rPr>
          <w:rFonts w:cstheme="minorHAnsi"/>
          <w:sz w:val="24"/>
          <w:szCs w:val="24"/>
        </w:rPr>
        <w:t xml:space="preserve"> pour accompagner le vécu confronté à l’impuissance, à la finitude et à la souffrance.</w:t>
      </w:r>
    </w:p>
    <w:p w14:paraId="20235B31" w14:textId="0BD882CC" w:rsidR="00FD3433" w:rsidRPr="00203151" w:rsidRDefault="00FD3433" w:rsidP="00203151">
      <w:pPr>
        <w:numPr>
          <w:ilvl w:val="0"/>
          <w:numId w:val="8"/>
        </w:numPr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>Développer une approche réflexive sur sa propre spiritualité et connaître ses propres limites</w:t>
      </w:r>
      <w:r w:rsidR="00E416FB">
        <w:rPr>
          <w:rStyle w:val="Appelnotedebasdep"/>
          <w:rFonts w:cstheme="minorHAnsi"/>
          <w:sz w:val="24"/>
          <w:szCs w:val="24"/>
        </w:rPr>
        <w:footnoteReference w:id="12"/>
      </w:r>
      <w:r w:rsidRPr="00203151">
        <w:rPr>
          <w:rFonts w:cstheme="minorHAnsi"/>
          <w:sz w:val="24"/>
          <w:szCs w:val="24"/>
        </w:rPr>
        <w:t>.</w:t>
      </w:r>
    </w:p>
    <w:p w14:paraId="29A4AB4E" w14:textId="04A5D2E8" w:rsidR="00FD3433" w:rsidRPr="00203151" w:rsidRDefault="00FD3433" w:rsidP="00203151">
      <w:pPr>
        <w:spacing w:after="0" w:line="276" w:lineRule="auto"/>
        <w:rPr>
          <w:rFonts w:cstheme="minorHAnsi"/>
          <w:sz w:val="24"/>
          <w:szCs w:val="24"/>
        </w:rPr>
      </w:pPr>
    </w:p>
    <w:p w14:paraId="2D4C96D2" w14:textId="5FFF10B6" w:rsidR="00FD3433" w:rsidRDefault="00FD3433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>En regard du référentiel de compétences à venir, le groupe d’expert</w:t>
      </w:r>
      <w:r w:rsidR="001621A1" w:rsidRPr="00203151">
        <w:rPr>
          <w:rFonts w:cstheme="minorHAnsi"/>
          <w:sz w:val="24"/>
          <w:szCs w:val="24"/>
        </w:rPr>
        <w:t>s</w:t>
      </w:r>
      <w:r w:rsidRPr="00203151">
        <w:rPr>
          <w:rFonts w:cstheme="minorHAnsi"/>
          <w:sz w:val="24"/>
          <w:szCs w:val="24"/>
        </w:rPr>
        <w:t xml:space="preserve"> demande que le terme spiritualité soit explicitement nommé et spécifiquement explicité dans les compétences suivantes :</w:t>
      </w:r>
    </w:p>
    <w:p w14:paraId="57310E14" w14:textId="77777777" w:rsidR="00427EBB" w:rsidRPr="00203151" w:rsidRDefault="00427EBB" w:rsidP="0020315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7"/>
        <w:gridCol w:w="2621"/>
        <w:gridCol w:w="2511"/>
        <w:gridCol w:w="2363"/>
      </w:tblGrid>
      <w:tr w:rsidR="00427EBB" w:rsidRPr="00427EBB" w14:paraId="5749434C" w14:textId="77777777" w:rsidTr="00427EBB">
        <w:tc>
          <w:tcPr>
            <w:tcW w:w="1567" w:type="dxa"/>
          </w:tcPr>
          <w:p w14:paraId="101B42FF" w14:textId="77777777" w:rsidR="00FD3433" w:rsidRPr="001A48E1" w:rsidRDefault="00FD3433" w:rsidP="00203151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1A48E1">
              <w:rPr>
                <w:rFonts w:cstheme="minorHAnsi"/>
                <w:b/>
                <w:sz w:val="24"/>
                <w:szCs w:val="24"/>
                <w:lang w:val="fr-CH"/>
              </w:rPr>
              <w:t>Compétences</w:t>
            </w:r>
          </w:p>
        </w:tc>
        <w:tc>
          <w:tcPr>
            <w:tcW w:w="2621" w:type="dxa"/>
          </w:tcPr>
          <w:p w14:paraId="00E5EFCE" w14:textId="77777777" w:rsidR="00FD3433" w:rsidRPr="00427EBB" w:rsidRDefault="00FD3433" w:rsidP="00203151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427EBB">
              <w:rPr>
                <w:rFonts w:cstheme="minorHAnsi"/>
                <w:b/>
                <w:sz w:val="24"/>
                <w:szCs w:val="24"/>
                <w:lang w:val="fr-CH"/>
              </w:rPr>
              <w:t>Existant</w:t>
            </w:r>
          </w:p>
        </w:tc>
        <w:tc>
          <w:tcPr>
            <w:tcW w:w="2511" w:type="dxa"/>
          </w:tcPr>
          <w:p w14:paraId="102D6A09" w14:textId="77777777" w:rsidR="00FD3433" w:rsidRPr="00427EBB" w:rsidRDefault="00FD3433" w:rsidP="00203151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427EBB">
              <w:rPr>
                <w:rFonts w:cstheme="minorHAnsi"/>
                <w:b/>
                <w:sz w:val="24"/>
                <w:szCs w:val="24"/>
                <w:lang w:val="fr-CH"/>
              </w:rPr>
              <w:t>Modification</w:t>
            </w:r>
          </w:p>
        </w:tc>
        <w:tc>
          <w:tcPr>
            <w:tcW w:w="2363" w:type="dxa"/>
          </w:tcPr>
          <w:p w14:paraId="39499797" w14:textId="77777777" w:rsidR="00FD3433" w:rsidRPr="00427EBB" w:rsidRDefault="00FD3433" w:rsidP="00203151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427EBB">
              <w:rPr>
                <w:rFonts w:cstheme="minorHAnsi"/>
                <w:b/>
                <w:sz w:val="24"/>
                <w:szCs w:val="24"/>
                <w:lang w:val="fr-CH"/>
              </w:rPr>
              <w:t>Argumentaire</w:t>
            </w:r>
          </w:p>
        </w:tc>
      </w:tr>
      <w:tr w:rsidR="00FD3433" w:rsidRPr="00203151" w14:paraId="06C96D95" w14:textId="77777777" w:rsidTr="00427EBB">
        <w:tc>
          <w:tcPr>
            <w:tcW w:w="1567" w:type="dxa"/>
          </w:tcPr>
          <w:p w14:paraId="30A7AF0D" w14:textId="77777777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  <w:r w:rsidRPr="00203151">
              <w:rPr>
                <w:rFonts w:cstheme="minorHAnsi"/>
                <w:sz w:val="24"/>
                <w:szCs w:val="24"/>
                <w:lang w:val="fr-CH"/>
              </w:rPr>
              <w:t>A1</w:t>
            </w:r>
          </w:p>
        </w:tc>
        <w:tc>
          <w:tcPr>
            <w:tcW w:w="2621" w:type="dxa"/>
          </w:tcPr>
          <w:p w14:paraId="2BF3438A" w14:textId="77777777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  <w:r w:rsidRPr="00203151">
              <w:rPr>
                <w:rFonts w:cstheme="minorHAnsi"/>
                <w:sz w:val="24"/>
                <w:szCs w:val="24"/>
              </w:rPr>
              <w:t>Evaluer de manière systématique et rigoureuse, l’état de santé physique et mental de la personne</w:t>
            </w:r>
          </w:p>
        </w:tc>
        <w:tc>
          <w:tcPr>
            <w:tcW w:w="2511" w:type="dxa"/>
          </w:tcPr>
          <w:p w14:paraId="2E72D95B" w14:textId="77777777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  <w:r w:rsidRPr="00203151">
              <w:rPr>
                <w:rFonts w:cstheme="minorHAnsi"/>
                <w:sz w:val="24"/>
                <w:szCs w:val="24"/>
              </w:rPr>
              <w:t xml:space="preserve">Evaluer de manière systématique et rigoureuse, l’état de santé physique, mental et </w:t>
            </w:r>
            <w:r w:rsidRPr="00203151">
              <w:rPr>
                <w:rFonts w:cstheme="minorHAnsi"/>
                <w:color w:val="FF0000"/>
                <w:sz w:val="24"/>
                <w:szCs w:val="24"/>
              </w:rPr>
              <w:t xml:space="preserve">spirituel </w:t>
            </w:r>
            <w:r w:rsidRPr="00203151">
              <w:rPr>
                <w:rFonts w:cstheme="minorHAnsi"/>
                <w:sz w:val="24"/>
                <w:szCs w:val="24"/>
              </w:rPr>
              <w:t>de la personne</w:t>
            </w:r>
          </w:p>
        </w:tc>
        <w:tc>
          <w:tcPr>
            <w:tcW w:w="2363" w:type="dxa"/>
          </w:tcPr>
          <w:p w14:paraId="070931D5" w14:textId="38C7305B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  <w:r w:rsidRPr="00203151">
              <w:rPr>
                <w:rFonts w:cstheme="minorHAnsi"/>
                <w:sz w:val="24"/>
                <w:szCs w:val="24"/>
              </w:rPr>
              <w:t>Les soins infirmiers ont une approche globale de la personne dont la spiritualité fait partie. Les différentes dimensions sont inter</w:t>
            </w:r>
            <w:r w:rsidR="00E825FF">
              <w:rPr>
                <w:rFonts w:cstheme="minorHAnsi"/>
                <w:sz w:val="24"/>
                <w:szCs w:val="24"/>
              </w:rPr>
              <w:t>-</w:t>
            </w:r>
            <w:r w:rsidRPr="00203151">
              <w:rPr>
                <w:rFonts w:cstheme="minorHAnsi"/>
                <w:sz w:val="24"/>
                <w:szCs w:val="24"/>
              </w:rPr>
              <w:t>reliées et s’influencent mutuellement.</w:t>
            </w:r>
          </w:p>
        </w:tc>
      </w:tr>
      <w:tr w:rsidR="00FD3433" w:rsidRPr="00203151" w14:paraId="7C13A598" w14:textId="77777777" w:rsidTr="00427EBB">
        <w:tc>
          <w:tcPr>
            <w:tcW w:w="1567" w:type="dxa"/>
          </w:tcPr>
          <w:p w14:paraId="787D9F41" w14:textId="77777777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  <w:r w:rsidRPr="00203151">
              <w:rPr>
                <w:rFonts w:cstheme="minorHAnsi"/>
                <w:sz w:val="24"/>
                <w:szCs w:val="24"/>
                <w:lang w:val="fr-CH"/>
              </w:rPr>
              <w:t>B1</w:t>
            </w:r>
          </w:p>
        </w:tc>
        <w:tc>
          <w:tcPr>
            <w:tcW w:w="2621" w:type="dxa"/>
          </w:tcPr>
          <w:p w14:paraId="06536E50" w14:textId="1E109161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3151">
              <w:rPr>
                <w:rFonts w:cstheme="minorHAnsi"/>
                <w:sz w:val="24"/>
                <w:szCs w:val="24"/>
              </w:rPr>
              <w:t>Etablir des relations professionnelle</w:t>
            </w:r>
            <w:r w:rsidR="00A51DC1" w:rsidRPr="00203151">
              <w:rPr>
                <w:rFonts w:cstheme="minorHAnsi"/>
                <w:sz w:val="24"/>
                <w:szCs w:val="24"/>
              </w:rPr>
              <w:t xml:space="preserve">s de confiance avec les </w:t>
            </w:r>
            <w:proofErr w:type="spellStart"/>
            <w:r w:rsidR="00A51DC1" w:rsidRPr="00203151">
              <w:rPr>
                <w:rFonts w:cstheme="minorHAnsi"/>
                <w:sz w:val="24"/>
                <w:szCs w:val="24"/>
              </w:rPr>
              <w:t>patient·</w:t>
            </w:r>
            <w:r w:rsidRPr="00203151">
              <w:rPr>
                <w:rFonts w:cstheme="minorHAnsi"/>
                <w:sz w:val="24"/>
                <w:szCs w:val="24"/>
              </w:rPr>
              <w:t>e</w:t>
            </w:r>
            <w:r w:rsidR="00A51DC1" w:rsidRPr="00203151">
              <w:rPr>
                <w:rFonts w:cstheme="minorHAnsi"/>
                <w:sz w:val="24"/>
                <w:szCs w:val="24"/>
              </w:rPr>
              <w:t>·</w:t>
            </w:r>
            <w:r w:rsidRPr="00203151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203151">
              <w:rPr>
                <w:rFonts w:cstheme="minorHAnsi"/>
                <w:sz w:val="24"/>
                <w:szCs w:val="24"/>
              </w:rPr>
              <w:t xml:space="preserve"> et leurs proches en adaptant la communication à la situation et en favorisant une prise de décision partagée.</w:t>
            </w:r>
          </w:p>
        </w:tc>
        <w:tc>
          <w:tcPr>
            <w:tcW w:w="2511" w:type="dxa"/>
          </w:tcPr>
          <w:p w14:paraId="49BBA38A" w14:textId="6670964B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  <w:r w:rsidRPr="00203151">
              <w:rPr>
                <w:rFonts w:cstheme="minorHAnsi"/>
                <w:sz w:val="24"/>
                <w:szCs w:val="24"/>
              </w:rPr>
              <w:t xml:space="preserve">Etablir des relations professionnelles de confiance avec les </w:t>
            </w:r>
            <w:proofErr w:type="spellStart"/>
            <w:r w:rsidRPr="00203151">
              <w:rPr>
                <w:rFonts w:cstheme="minorHAnsi"/>
                <w:sz w:val="24"/>
                <w:szCs w:val="24"/>
              </w:rPr>
              <w:t>patient</w:t>
            </w:r>
            <w:r w:rsidR="00A51DC1" w:rsidRPr="00203151">
              <w:rPr>
                <w:rFonts w:cstheme="minorHAnsi"/>
                <w:sz w:val="24"/>
                <w:szCs w:val="24"/>
              </w:rPr>
              <w:t>·</w:t>
            </w:r>
            <w:r w:rsidRPr="00203151">
              <w:rPr>
                <w:rFonts w:cstheme="minorHAnsi"/>
                <w:sz w:val="24"/>
                <w:szCs w:val="24"/>
              </w:rPr>
              <w:t>e</w:t>
            </w:r>
            <w:r w:rsidR="00A51DC1" w:rsidRPr="00203151">
              <w:rPr>
                <w:rFonts w:cstheme="minorHAnsi"/>
                <w:sz w:val="24"/>
                <w:szCs w:val="24"/>
              </w:rPr>
              <w:t>·</w:t>
            </w:r>
            <w:r w:rsidRPr="00203151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203151">
              <w:rPr>
                <w:rFonts w:cstheme="minorHAnsi"/>
                <w:sz w:val="24"/>
                <w:szCs w:val="24"/>
              </w:rPr>
              <w:t xml:space="preserve"> et leurs proches </w:t>
            </w:r>
            <w:r w:rsidRPr="00203151">
              <w:rPr>
                <w:rFonts w:cstheme="minorHAnsi"/>
                <w:color w:val="FF0000"/>
                <w:sz w:val="24"/>
                <w:szCs w:val="24"/>
              </w:rPr>
              <w:t xml:space="preserve">en accompagnant la quête de sens </w:t>
            </w:r>
            <w:r w:rsidRPr="00203151">
              <w:rPr>
                <w:rFonts w:cstheme="minorHAnsi"/>
                <w:sz w:val="24"/>
                <w:szCs w:val="24"/>
              </w:rPr>
              <w:t xml:space="preserve">et en favorisant une </w:t>
            </w:r>
            <w:r w:rsidRPr="00203151">
              <w:rPr>
                <w:rFonts w:cstheme="minorHAnsi"/>
                <w:color w:val="FF0000"/>
                <w:sz w:val="24"/>
                <w:szCs w:val="24"/>
              </w:rPr>
              <w:t>compréhension</w:t>
            </w:r>
            <w:r w:rsidRPr="00203151">
              <w:rPr>
                <w:rFonts w:cstheme="minorHAnsi"/>
                <w:sz w:val="24"/>
                <w:szCs w:val="24"/>
              </w:rPr>
              <w:t xml:space="preserve"> et une prise de décision partagées.</w:t>
            </w:r>
          </w:p>
        </w:tc>
        <w:tc>
          <w:tcPr>
            <w:tcW w:w="2363" w:type="dxa"/>
          </w:tcPr>
          <w:p w14:paraId="3E7DD2FA" w14:textId="1D595839" w:rsidR="00FD3433" w:rsidRPr="00203151" w:rsidRDefault="009D6CF4" w:rsidP="00203151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  <w:r w:rsidRPr="00203151">
              <w:rPr>
                <w:rFonts w:cstheme="minorHAnsi"/>
                <w:sz w:val="24"/>
                <w:szCs w:val="24"/>
                <w:lang w:val="fr-CH"/>
              </w:rPr>
              <w:t>L</w:t>
            </w:r>
            <w:r w:rsidR="00FD3433" w:rsidRPr="00203151">
              <w:rPr>
                <w:rFonts w:cstheme="minorHAnsi"/>
                <w:sz w:val="24"/>
                <w:szCs w:val="24"/>
                <w:lang w:val="fr-CH"/>
              </w:rPr>
              <w:t>a quête de sens</w:t>
            </w:r>
            <w:r w:rsidRPr="00203151">
              <w:rPr>
                <w:rFonts w:cstheme="minorHAnsi"/>
                <w:sz w:val="24"/>
                <w:szCs w:val="24"/>
                <w:lang w:val="fr-CH"/>
              </w:rPr>
              <w:t xml:space="preserve"> est une dimension essentielle du concept de spiritualité</w:t>
            </w:r>
            <w:r w:rsidR="00486B0F" w:rsidRPr="00203151">
              <w:rPr>
                <w:rStyle w:val="Appelnotedebasdep"/>
                <w:rFonts w:cstheme="minorHAnsi"/>
                <w:sz w:val="24"/>
                <w:szCs w:val="24"/>
                <w:lang w:val="fr-CH"/>
              </w:rPr>
              <w:footnoteReference w:id="13"/>
            </w:r>
            <w:r w:rsidR="00A51DC1" w:rsidRPr="00203151">
              <w:rPr>
                <w:rFonts w:cstheme="minorHAnsi"/>
                <w:sz w:val="24"/>
                <w:szCs w:val="24"/>
                <w:lang w:val="fr-CH"/>
              </w:rPr>
              <w:t>.</w:t>
            </w:r>
            <w:r w:rsidRPr="00203151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</w:p>
        </w:tc>
      </w:tr>
      <w:tr w:rsidR="00FD3433" w:rsidRPr="00203151" w14:paraId="6F09094C" w14:textId="77777777" w:rsidTr="00427EBB">
        <w:tc>
          <w:tcPr>
            <w:tcW w:w="1567" w:type="dxa"/>
          </w:tcPr>
          <w:p w14:paraId="18C4C430" w14:textId="77777777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  <w:r w:rsidRPr="00203151">
              <w:rPr>
                <w:rFonts w:cstheme="minorHAnsi"/>
                <w:sz w:val="24"/>
                <w:szCs w:val="24"/>
                <w:lang w:val="fr-CH"/>
              </w:rPr>
              <w:lastRenderedPageBreak/>
              <w:t>E3</w:t>
            </w:r>
          </w:p>
        </w:tc>
        <w:tc>
          <w:tcPr>
            <w:tcW w:w="2621" w:type="dxa"/>
          </w:tcPr>
          <w:p w14:paraId="4FA7249A" w14:textId="4D3178F9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3151">
              <w:rPr>
                <w:rFonts w:cstheme="minorHAnsi"/>
                <w:sz w:val="24"/>
                <w:szCs w:val="24"/>
              </w:rPr>
              <w:t xml:space="preserve">Encourager les </w:t>
            </w:r>
            <w:proofErr w:type="spellStart"/>
            <w:r w:rsidRPr="00203151">
              <w:rPr>
                <w:rFonts w:cstheme="minorHAnsi"/>
                <w:sz w:val="24"/>
                <w:szCs w:val="24"/>
              </w:rPr>
              <w:t>patient</w:t>
            </w:r>
            <w:r w:rsidR="00A51DC1" w:rsidRPr="00203151">
              <w:rPr>
                <w:rFonts w:cstheme="minorHAnsi"/>
                <w:sz w:val="24"/>
                <w:szCs w:val="24"/>
              </w:rPr>
              <w:t>·</w:t>
            </w:r>
            <w:r w:rsidRPr="00203151">
              <w:rPr>
                <w:rFonts w:cstheme="minorHAnsi"/>
                <w:sz w:val="24"/>
                <w:szCs w:val="24"/>
              </w:rPr>
              <w:t>e</w:t>
            </w:r>
            <w:r w:rsidR="00A51DC1" w:rsidRPr="00203151">
              <w:rPr>
                <w:rFonts w:cstheme="minorHAnsi"/>
                <w:sz w:val="24"/>
                <w:szCs w:val="24"/>
              </w:rPr>
              <w:t>·</w:t>
            </w:r>
            <w:r w:rsidRPr="00203151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203151">
              <w:rPr>
                <w:rFonts w:cstheme="minorHAnsi"/>
                <w:sz w:val="24"/>
                <w:szCs w:val="24"/>
              </w:rPr>
              <w:t xml:space="preserve"> et leurs proches à utiliser, de manière différenciée et individuelle, les moyens disponibles pour surmonter la maladie ou la prévenir, dans le souci d’assurer la meilleure qualité de vie possible.</w:t>
            </w:r>
          </w:p>
          <w:p w14:paraId="5A340681" w14:textId="77777777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</w:p>
        </w:tc>
        <w:tc>
          <w:tcPr>
            <w:tcW w:w="2511" w:type="dxa"/>
          </w:tcPr>
          <w:p w14:paraId="18EA658C" w14:textId="2A1DBCD3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03151">
              <w:rPr>
                <w:rFonts w:cstheme="minorHAnsi"/>
                <w:sz w:val="24"/>
                <w:szCs w:val="24"/>
              </w:rPr>
              <w:t xml:space="preserve">Encourager les </w:t>
            </w:r>
            <w:proofErr w:type="spellStart"/>
            <w:r w:rsidRPr="00203151">
              <w:rPr>
                <w:rFonts w:cstheme="minorHAnsi"/>
                <w:sz w:val="24"/>
                <w:szCs w:val="24"/>
              </w:rPr>
              <w:t>patient</w:t>
            </w:r>
            <w:r w:rsidR="00A51DC1" w:rsidRPr="00203151">
              <w:rPr>
                <w:rFonts w:cstheme="minorHAnsi"/>
                <w:sz w:val="24"/>
                <w:szCs w:val="24"/>
              </w:rPr>
              <w:t>·</w:t>
            </w:r>
            <w:r w:rsidRPr="00203151">
              <w:rPr>
                <w:rFonts w:cstheme="minorHAnsi"/>
                <w:sz w:val="24"/>
                <w:szCs w:val="24"/>
              </w:rPr>
              <w:t>e</w:t>
            </w:r>
            <w:r w:rsidR="00A51DC1" w:rsidRPr="00203151">
              <w:rPr>
                <w:rFonts w:cstheme="minorHAnsi"/>
                <w:sz w:val="24"/>
                <w:szCs w:val="24"/>
              </w:rPr>
              <w:t>·</w:t>
            </w:r>
            <w:r w:rsidRPr="00203151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203151">
              <w:rPr>
                <w:rFonts w:cstheme="minorHAnsi"/>
                <w:sz w:val="24"/>
                <w:szCs w:val="24"/>
              </w:rPr>
              <w:t xml:space="preserve"> et leurs proches à utiliser, de manière différenciée et individuelle, les moyens disponibles pour surmonter la maladie ou la prévenir, dans le souci d’assurer la meilleure qualité de vie possible </w:t>
            </w:r>
            <w:r w:rsidRPr="00203151">
              <w:rPr>
                <w:rFonts w:cstheme="minorHAnsi"/>
                <w:color w:val="FF0000"/>
                <w:sz w:val="24"/>
                <w:szCs w:val="24"/>
              </w:rPr>
              <w:t xml:space="preserve">et </w:t>
            </w:r>
            <w:r w:rsidR="000C2AA8">
              <w:rPr>
                <w:rFonts w:cstheme="minorHAnsi"/>
                <w:color w:val="FF0000"/>
                <w:sz w:val="24"/>
                <w:szCs w:val="24"/>
              </w:rPr>
              <w:t xml:space="preserve">de </w:t>
            </w:r>
            <w:r w:rsidRPr="00203151">
              <w:rPr>
                <w:rFonts w:cstheme="minorHAnsi"/>
                <w:color w:val="FF0000"/>
                <w:sz w:val="24"/>
                <w:szCs w:val="24"/>
              </w:rPr>
              <w:t>favoriser le bien-être spirituel</w:t>
            </w:r>
            <w:r w:rsidRPr="0020315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14:paraId="6227A0BF" w14:textId="0BF2652E" w:rsidR="001621A1" w:rsidRPr="00203151" w:rsidRDefault="00FD3433" w:rsidP="00203151">
            <w:pPr>
              <w:spacing w:after="200" w:line="276" w:lineRule="auto"/>
              <w:contextualSpacing/>
              <w:rPr>
                <w:rFonts w:cstheme="minorHAnsi"/>
              </w:rPr>
            </w:pPr>
            <w:r w:rsidRPr="00203151">
              <w:rPr>
                <w:rFonts w:cstheme="minorHAnsi"/>
                <w:sz w:val="24"/>
                <w:szCs w:val="24"/>
                <w:lang w:val="fr-CH"/>
              </w:rPr>
              <w:t xml:space="preserve">Le bien-être spirituel a </w:t>
            </w:r>
            <w:r w:rsidR="00824BC9" w:rsidRPr="00203151">
              <w:rPr>
                <w:rFonts w:cstheme="minorHAnsi"/>
                <w:sz w:val="24"/>
                <w:szCs w:val="24"/>
                <w:lang w:val="fr-CH"/>
              </w:rPr>
              <w:t>été documenté</w:t>
            </w:r>
            <w:r w:rsidRPr="00203151">
              <w:rPr>
                <w:rFonts w:cstheme="minorHAnsi"/>
                <w:sz w:val="24"/>
                <w:szCs w:val="24"/>
                <w:lang w:val="fr-CH"/>
              </w:rPr>
              <w:t xml:space="preserve"> comme un très bon indicateur de la qualité de vie en oncologie et dans la maladie chronique</w:t>
            </w:r>
            <w:r w:rsidR="00486B0F" w:rsidRPr="00203151">
              <w:rPr>
                <w:rStyle w:val="Appelnotedebasdep"/>
                <w:rFonts w:cstheme="minorHAnsi"/>
                <w:sz w:val="24"/>
                <w:szCs w:val="24"/>
                <w:lang w:val="fr-CH"/>
              </w:rPr>
              <w:footnoteReference w:id="14"/>
            </w:r>
            <w:r w:rsidR="00A51DC1" w:rsidRPr="00203151">
              <w:rPr>
                <w:rFonts w:cstheme="minorHAnsi"/>
                <w:sz w:val="24"/>
                <w:szCs w:val="24"/>
                <w:lang w:val="fr-CH"/>
              </w:rPr>
              <w:t>.</w:t>
            </w:r>
          </w:p>
          <w:p w14:paraId="734667CD" w14:textId="07F05C66" w:rsidR="00FD3433" w:rsidRPr="00203151" w:rsidRDefault="00FD3433" w:rsidP="00203151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</w:tbl>
    <w:p w14:paraId="48B6A31E" w14:textId="77777777" w:rsidR="00FD3433" w:rsidRPr="00203151" w:rsidRDefault="00FD3433" w:rsidP="00203151">
      <w:pPr>
        <w:spacing w:line="276" w:lineRule="auto"/>
        <w:jc w:val="both"/>
        <w:rPr>
          <w:rFonts w:cstheme="minorHAnsi"/>
          <w:sz w:val="24"/>
          <w:szCs w:val="24"/>
          <w:lang w:val="fr-CH"/>
        </w:rPr>
      </w:pPr>
    </w:p>
    <w:p w14:paraId="76A77B94" w14:textId="084C2FA0" w:rsidR="00304FB8" w:rsidRDefault="00FD3433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>Au niveau des contenus, le groupe d’expert</w:t>
      </w:r>
      <w:r w:rsidR="00BF1E87" w:rsidRPr="00203151">
        <w:rPr>
          <w:rFonts w:cstheme="minorHAnsi"/>
          <w:sz w:val="24"/>
          <w:szCs w:val="24"/>
        </w:rPr>
        <w:t xml:space="preserve">s </w:t>
      </w:r>
      <w:r w:rsidRPr="00203151">
        <w:rPr>
          <w:rFonts w:cstheme="minorHAnsi"/>
          <w:sz w:val="24"/>
          <w:szCs w:val="24"/>
        </w:rPr>
        <w:t>souligne que le concept de spiritualité devrait être approfondi</w:t>
      </w:r>
      <w:r w:rsidR="00E104D3" w:rsidRPr="00203151">
        <w:rPr>
          <w:rFonts w:cstheme="minorHAnsi"/>
          <w:sz w:val="24"/>
          <w:szCs w:val="24"/>
        </w:rPr>
        <w:t xml:space="preserve"> : </w:t>
      </w:r>
      <w:r w:rsidRPr="00203151">
        <w:rPr>
          <w:rFonts w:cstheme="minorHAnsi"/>
          <w:sz w:val="24"/>
          <w:szCs w:val="24"/>
        </w:rPr>
        <w:t>plusieurs conceptions de soins mettent en avant la personne comme étant un être bio-psycho-social-spirituel sans que la notion de spiritualité soit clairement précisée. La spiritualité devrait être considérée de manière larg</w:t>
      </w:r>
      <w:r w:rsidR="00824BC9" w:rsidRPr="00203151">
        <w:rPr>
          <w:rFonts w:cstheme="minorHAnsi"/>
          <w:sz w:val="24"/>
          <w:szCs w:val="24"/>
        </w:rPr>
        <w:t>e, incluant la religion</w:t>
      </w:r>
      <w:r w:rsidR="00824BC9" w:rsidRPr="00203151">
        <w:rPr>
          <w:rStyle w:val="Appelnotedebasdep"/>
          <w:rFonts w:cstheme="minorHAnsi"/>
          <w:sz w:val="24"/>
          <w:szCs w:val="24"/>
        </w:rPr>
        <w:footnoteReference w:id="15"/>
      </w:r>
      <w:r w:rsidR="00304FB8">
        <w:rPr>
          <w:rFonts w:cstheme="minorHAnsi"/>
          <w:sz w:val="24"/>
          <w:szCs w:val="24"/>
        </w:rPr>
        <w:t>mais ne se résumant pas à la religion</w:t>
      </w:r>
      <w:r w:rsidR="00A51DC1" w:rsidRPr="00203151">
        <w:rPr>
          <w:rFonts w:cstheme="minorHAnsi"/>
          <w:sz w:val="24"/>
          <w:szCs w:val="24"/>
        </w:rPr>
        <w:t>.</w:t>
      </w:r>
      <w:r w:rsidR="00304FB8">
        <w:rPr>
          <w:rFonts w:cstheme="minorHAnsi"/>
          <w:sz w:val="24"/>
          <w:szCs w:val="24"/>
        </w:rPr>
        <w:t xml:space="preserve"> La spiritualité traverse et se comprend au travers des croyances, des espoirs, de l’identité, du sens ou non-sens, des désirs profonds, des culpabilités et des gratitudes, des démarches de pardon, dans le sentiment d’être uni et relié, etc.</w:t>
      </w:r>
    </w:p>
    <w:p w14:paraId="609BD36D" w14:textId="5621983D" w:rsidR="00F15A44" w:rsidRDefault="00F15A44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DA3639" w14:textId="25FF7BDB" w:rsidR="00F15A44" w:rsidRDefault="00F15A44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Ainsi a</w:t>
      </w:r>
      <w:r w:rsidRPr="00203151">
        <w:rPr>
          <w:rFonts w:cstheme="minorHAnsi"/>
          <w:sz w:val="24"/>
          <w:szCs w:val="24"/>
        </w:rPr>
        <w:t>ux concepts d’altérité, de sens de la vie, de moralité et de libre arbitre précisés dans le PEC 2012, d’autres concepts devraient être ajoutés tels que : les valeurs, la transcendance, la dignité, les liens entre religion et spiritualité</w:t>
      </w:r>
      <w:r>
        <w:rPr>
          <w:rFonts w:cstheme="minorHAnsi"/>
          <w:sz w:val="24"/>
          <w:szCs w:val="24"/>
        </w:rPr>
        <w:t>, le coping spirituel, les liens entre empathie et compassion</w:t>
      </w:r>
      <w:r w:rsidRPr="00203151">
        <w:rPr>
          <w:rFonts w:cstheme="minorHAnsi"/>
          <w:sz w:val="24"/>
          <w:szCs w:val="24"/>
        </w:rPr>
        <w:t>.</w:t>
      </w:r>
    </w:p>
    <w:p w14:paraId="553F554D" w14:textId="77777777" w:rsidR="00F15A44" w:rsidRDefault="00F15A44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9C8F24" w14:textId="76E74B3A" w:rsidR="00FD3433" w:rsidRDefault="00A51DC1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 xml:space="preserve"> </w:t>
      </w:r>
      <w:r w:rsidR="00FD3433" w:rsidRPr="00203151">
        <w:rPr>
          <w:rFonts w:cstheme="minorHAnsi"/>
          <w:sz w:val="24"/>
          <w:szCs w:val="24"/>
        </w:rPr>
        <w:t>Les soins infirmiers disposent d’un diagnostic de détresse spirituelle/motivation à améliorer son bien-être spirituel</w:t>
      </w:r>
      <w:r w:rsidR="00FD3433" w:rsidRPr="00203151">
        <w:rPr>
          <w:rFonts w:cstheme="minorHAnsi"/>
          <w:sz w:val="24"/>
          <w:szCs w:val="24"/>
          <w:vertAlign w:val="superscript"/>
        </w:rPr>
        <w:footnoteReference w:id="16"/>
      </w:r>
      <w:r w:rsidR="00E37C9B">
        <w:rPr>
          <w:rFonts w:cstheme="minorHAnsi"/>
          <w:sz w:val="24"/>
          <w:szCs w:val="24"/>
        </w:rPr>
        <w:t xml:space="preserve">. </w:t>
      </w:r>
      <w:r w:rsidR="00FD3433" w:rsidRPr="00203151">
        <w:rPr>
          <w:rFonts w:cstheme="minorHAnsi"/>
          <w:sz w:val="24"/>
          <w:szCs w:val="24"/>
        </w:rPr>
        <w:t>Il existe à ce jour plusieurs outils d’</w:t>
      </w:r>
      <w:r w:rsidR="00304FB8">
        <w:rPr>
          <w:rFonts w:cstheme="minorHAnsi"/>
          <w:sz w:val="24"/>
          <w:szCs w:val="24"/>
        </w:rPr>
        <w:t>exploration et de « repérage »</w:t>
      </w:r>
      <w:r w:rsidR="00FD3433" w:rsidRPr="00203151">
        <w:rPr>
          <w:rFonts w:cstheme="minorHAnsi"/>
          <w:sz w:val="24"/>
          <w:szCs w:val="24"/>
        </w:rPr>
        <w:t>de la dimension spirituelle adaptés à la pratique infirmière</w:t>
      </w:r>
      <w:r w:rsidR="005F1C3D">
        <w:rPr>
          <w:rFonts w:cstheme="minorHAnsi"/>
          <w:sz w:val="24"/>
          <w:szCs w:val="24"/>
        </w:rPr>
        <w:t xml:space="preserve"> qui </w:t>
      </w:r>
      <w:r w:rsidR="00E37C9B">
        <w:rPr>
          <w:rFonts w:cstheme="minorHAnsi"/>
          <w:sz w:val="24"/>
          <w:szCs w:val="24"/>
        </w:rPr>
        <w:t>peuvent</w:t>
      </w:r>
      <w:r w:rsidR="005F1C3D">
        <w:rPr>
          <w:rFonts w:cstheme="minorHAnsi"/>
          <w:sz w:val="24"/>
          <w:szCs w:val="24"/>
        </w:rPr>
        <w:t xml:space="preserve"> être enseignés dans les formations de base en soins infirmiers.</w:t>
      </w:r>
      <w:r w:rsidR="00FD3433" w:rsidRPr="00203151">
        <w:rPr>
          <w:rFonts w:cstheme="minorHAnsi"/>
          <w:sz w:val="24"/>
          <w:szCs w:val="24"/>
        </w:rPr>
        <w:t xml:space="preserve"> </w:t>
      </w:r>
    </w:p>
    <w:p w14:paraId="59FCBED2" w14:textId="77777777" w:rsidR="008E2757" w:rsidRDefault="008E2757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0B2980F" w14:textId="24E92689" w:rsidR="008E2757" w:rsidRDefault="008E2757" w:rsidP="00740B0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37C9B">
        <w:rPr>
          <w:rFonts w:cstheme="minorHAnsi"/>
          <w:b/>
          <w:sz w:val="24"/>
          <w:szCs w:val="24"/>
        </w:rPr>
        <w:lastRenderedPageBreak/>
        <w:t xml:space="preserve">Un standard européen de la formation en </w:t>
      </w:r>
      <w:r w:rsidR="005F1C3D">
        <w:rPr>
          <w:rFonts w:cstheme="minorHAnsi"/>
          <w:b/>
          <w:sz w:val="24"/>
          <w:szCs w:val="24"/>
        </w:rPr>
        <w:t>s</w:t>
      </w:r>
      <w:r w:rsidRPr="00E37C9B">
        <w:rPr>
          <w:rFonts w:cstheme="minorHAnsi"/>
          <w:b/>
          <w:sz w:val="24"/>
          <w:szCs w:val="24"/>
        </w:rPr>
        <w:t xml:space="preserve">piritual </w:t>
      </w:r>
      <w:r w:rsidR="005F1C3D">
        <w:rPr>
          <w:rFonts w:cstheme="minorHAnsi"/>
          <w:b/>
          <w:sz w:val="24"/>
          <w:szCs w:val="24"/>
        </w:rPr>
        <w:t>c</w:t>
      </w:r>
      <w:r w:rsidRPr="00E37C9B">
        <w:rPr>
          <w:rFonts w:cstheme="minorHAnsi"/>
          <w:b/>
          <w:sz w:val="24"/>
          <w:szCs w:val="24"/>
        </w:rPr>
        <w:t>are</w:t>
      </w:r>
    </w:p>
    <w:p w14:paraId="0FD25E61" w14:textId="147B6C15" w:rsidR="008E2757" w:rsidRDefault="008E2757" w:rsidP="00740B0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9BABF45" w14:textId="2458C76A" w:rsidR="008E2757" w:rsidRPr="008E2757" w:rsidRDefault="008E2757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37C9B">
        <w:rPr>
          <w:rFonts w:cstheme="minorHAnsi"/>
          <w:sz w:val="24"/>
          <w:szCs w:val="24"/>
        </w:rPr>
        <w:t xml:space="preserve">Le spiritual care est défini comme la responsabilité de tous les professionnels de la santé pour la dimension spirituelle dans les soins. Plus spécifiquement pour les soins infirmiers, </w:t>
      </w:r>
    </w:p>
    <w:p w14:paraId="6734D5DE" w14:textId="223DE470" w:rsidR="00920CF7" w:rsidRDefault="008E2757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u</w:t>
      </w:r>
      <w:r w:rsidR="00920CF7">
        <w:rPr>
          <w:rFonts w:cstheme="minorHAnsi"/>
          <w:sz w:val="24"/>
          <w:szCs w:val="24"/>
        </w:rPr>
        <w:t>n</w:t>
      </w:r>
      <w:proofErr w:type="gramEnd"/>
      <w:r w:rsidR="00920CF7">
        <w:rPr>
          <w:rFonts w:cstheme="minorHAnsi"/>
          <w:sz w:val="24"/>
          <w:szCs w:val="24"/>
        </w:rPr>
        <w:t xml:space="preserve"> standard européen de la formation en spiritual care pour les </w:t>
      </w:r>
      <w:r w:rsidR="005D72D5">
        <w:rPr>
          <w:rFonts w:cstheme="minorHAnsi"/>
          <w:sz w:val="24"/>
          <w:szCs w:val="24"/>
        </w:rPr>
        <w:t>formations de graduat en soins infirmiers est aujourd’hui la référence en matière d’acquisition des savoir, savoir-être et savoir-faire dans ce domaine. Il est issu d’</w:t>
      </w:r>
      <w:r w:rsidR="00920CF7">
        <w:rPr>
          <w:rFonts w:cstheme="minorHAnsi"/>
          <w:sz w:val="24"/>
          <w:szCs w:val="24"/>
        </w:rPr>
        <w:t>un vaste travail de recherche international (</w:t>
      </w:r>
      <w:r w:rsidR="005F1C3D">
        <w:rPr>
          <w:rFonts w:cstheme="minorHAnsi"/>
          <w:sz w:val="24"/>
          <w:szCs w:val="24"/>
        </w:rPr>
        <w:t xml:space="preserve">EPICC- </w:t>
      </w:r>
      <w:r w:rsidR="00920CF7">
        <w:rPr>
          <w:rFonts w:cstheme="minorHAnsi"/>
          <w:sz w:val="24"/>
          <w:szCs w:val="24"/>
        </w:rPr>
        <w:t xml:space="preserve">ERASMUS) entre 2016 et 2019, rassemblant des partenaires </w:t>
      </w:r>
      <w:r w:rsidR="005D72D5">
        <w:rPr>
          <w:rFonts w:cstheme="minorHAnsi"/>
          <w:sz w:val="24"/>
          <w:szCs w:val="24"/>
        </w:rPr>
        <w:t>issus de lieux de</w:t>
      </w:r>
      <w:r w:rsidR="00920CF7">
        <w:rPr>
          <w:rFonts w:cstheme="minorHAnsi"/>
          <w:sz w:val="24"/>
          <w:szCs w:val="24"/>
        </w:rPr>
        <w:t xml:space="preserve"> formation en soins infirmiers du 1</w:t>
      </w:r>
      <w:r w:rsidR="00920CF7" w:rsidRPr="00E37C9B">
        <w:rPr>
          <w:rFonts w:cstheme="minorHAnsi"/>
          <w:sz w:val="24"/>
          <w:szCs w:val="24"/>
          <w:vertAlign w:val="superscript"/>
        </w:rPr>
        <w:t>er</w:t>
      </w:r>
      <w:r w:rsidR="00920CF7">
        <w:rPr>
          <w:rFonts w:cstheme="minorHAnsi"/>
          <w:sz w:val="24"/>
          <w:szCs w:val="24"/>
        </w:rPr>
        <w:t xml:space="preserve"> degré (baccalauréat ou graduat) </w:t>
      </w:r>
      <w:r w:rsidR="005D72D5">
        <w:rPr>
          <w:rFonts w:cstheme="minorHAnsi"/>
          <w:sz w:val="24"/>
          <w:szCs w:val="24"/>
        </w:rPr>
        <w:t xml:space="preserve">ainsi que de la recherche et de la clinique. </w:t>
      </w:r>
      <w:r>
        <w:rPr>
          <w:rFonts w:cstheme="minorHAnsi"/>
          <w:sz w:val="24"/>
          <w:szCs w:val="24"/>
        </w:rPr>
        <w:t xml:space="preserve">Ces partenaires provenant de nombreux </w:t>
      </w:r>
      <w:r w:rsidR="00920CF7">
        <w:rPr>
          <w:rFonts w:cstheme="minorHAnsi"/>
          <w:sz w:val="24"/>
          <w:szCs w:val="24"/>
        </w:rPr>
        <w:t>pays européen</w:t>
      </w:r>
      <w:r w:rsidR="005D72D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920CF7">
        <w:rPr>
          <w:rFonts w:cstheme="minorHAnsi"/>
          <w:sz w:val="24"/>
          <w:szCs w:val="24"/>
        </w:rPr>
        <w:t>ont finalisé</w:t>
      </w:r>
      <w:r>
        <w:rPr>
          <w:rFonts w:cstheme="minorHAnsi"/>
          <w:sz w:val="24"/>
          <w:szCs w:val="24"/>
        </w:rPr>
        <w:t xml:space="preserve"> en 2019</w:t>
      </w:r>
      <w:r w:rsidR="00920CF7">
        <w:rPr>
          <w:rFonts w:cstheme="minorHAnsi"/>
          <w:sz w:val="24"/>
          <w:szCs w:val="24"/>
        </w:rPr>
        <w:t xml:space="preserve"> </w:t>
      </w:r>
      <w:r w:rsidR="005D72D5">
        <w:rPr>
          <w:rFonts w:cstheme="minorHAnsi"/>
          <w:sz w:val="24"/>
          <w:szCs w:val="24"/>
        </w:rPr>
        <w:t>ce</w:t>
      </w:r>
      <w:r w:rsidR="00920CF7">
        <w:rPr>
          <w:rFonts w:cstheme="minorHAnsi"/>
          <w:sz w:val="24"/>
          <w:szCs w:val="24"/>
        </w:rPr>
        <w:t xml:space="preserve"> standard des compétences pour l’enseignement en soins infirmiers et </w:t>
      </w:r>
      <w:proofErr w:type="spellStart"/>
      <w:r w:rsidR="00920CF7">
        <w:rPr>
          <w:rFonts w:cstheme="minorHAnsi"/>
          <w:sz w:val="24"/>
          <w:szCs w:val="24"/>
        </w:rPr>
        <w:t>sage-femmes</w:t>
      </w:r>
      <w:proofErr w:type="spellEnd"/>
      <w:r w:rsidR="00920CF7">
        <w:rPr>
          <w:rStyle w:val="Appelnotedebasdep"/>
          <w:rFonts w:cstheme="minorHAnsi"/>
          <w:sz w:val="24"/>
          <w:szCs w:val="24"/>
        </w:rPr>
        <w:footnoteReference w:id="17"/>
      </w:r>
      <w:r w:rsidR="005F1C3D">
        <w:rPr>
          <w:rFonts w:cstheme="minorHAnsi"/>
          <w:sz w:val="24"/>
          <w:szCs w:val="24"/>
        </w:rPr>
        <w:t xml:space="preserve"> (voir</w:t>
      </w:r>
      <w:r w:rsidR="00920CF7">
        <w:rPr>
          <w:rFonts w:cstheme="minorHAnsi"/>
          <w:sz w:val="24"/>
          <w:szCs w:val="24"/>
        </w:rPr>
        <w:t xml:space="preserve"> Annexe 1</w:t>
      </w:r>
      <w:r w:rsidR="005F1C3D">
        <w:rPr>
          <w:rFonts w:cstheme="minorHAnsi"/>
          <w:sz w:val="24"/>
          <w:szCs w:val="24"/>
        </w:rPr>
        <w:t>)</w:t>
      </w:r>
      <w:r w:rsidR="00E37C9B">
        <w:rPr>
          <w:rStyle w:val="Appelnotedebasdep"/>
          <w:rFonts w:cstheme="minorHAnsi"/>
          <w:sz w:val="24"/>
          <w:szCs w:val="24"/>
        </w:rPr>
        <w:footnoteReference w:id="18"/>
      </w:r>
      <w:r w:rsidR="00920CF7">
        <w:rPr>
          <w:rFonts w:cstheme="minorHAnsi"/>
          <w:sz w:val="24"/>
          <w:szCs w:val="24"/>
        </w:rPr>
        <w:t xml:space="preserve">. </w:t>
      </w:r>
    </w:p>
    <w:p w14:paraId="6666E472" w14:textId="71B95E5A" w:rsidR="00B85746" w:rsidRDefault="00920CF7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standard, dont la traduction en français est en cours de validation par une équipe internationale, a servi à l’établissement d’un questionnaire d’auto-évaluation des compétences en spiritual care qui permettra aux lieux de formation de voir l’évolution des étudiants dans l’acquisition de leurs compétences et d’évaluer le</w:t>
      </w:r>
      <w:r w:rsidR="008025E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cursus de formation</w:t>
      </w:r>
      <w:r w:rsidR="00B85746">
        <w:rPr>
          <w:rStyle w:val="Appelnotedebasdep"/>
          <w:rFonts w:cstheme="minorHAnsi"/>
          <w:sz w:val="24"/>
          <w:szCs w:val="24"/>
        </w:rPr>
        <w:footnoteReference w:id="19"/>
      </w:r>
      <w:r w:rsidR="008E2757">
        <w:rPr>
          <w:rFonts w:cstheme="minorHAnsi"/>
          <w:sz w:val="24"/>
          <w:szCs w:val="24"/>
        </w:rPr>
        <w:t xml:space="preserve">. Il est essentiel que les formations en Suisse puissent être à jour par rapport à une évidence grandissante en matière de formation au spiritual care au niveau international. </w:t>
      </w:r>
    </w:p>
    <w:p w14:paraId="6F65958F" w14:textId="7E029C5D" w:rsidR="005B4FA8" w:rsidRDefault="005B4FA8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3585BC" w14:textId="49AD86BE" w:rsidR="005B4FA8" w:rsidRDefault="005B4FA8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Actuellement ce réseau anglophone EPICC, rassemblant plus d’une trentaine de partenaires européen</w:t>
      </w:r>
      <w:r w:rsidR="000956F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engagés dans la formation en soins infirmiers, mais aussi le réseau francophone RESSPIR (rassemblant plus d’une </w:t>
      </w:r>
      <w:r w:rsidR="000956F8">
        <w:rPr>
          <w:rFonts w:cstheme="minorHAnsi"/>
          <w:sz w:val="24"/>
          <w:szCs w:val="24"/>
        </w:rPr>
        <w:t>vingtaine</w:t>
      </w:r>
      <w:r>
        <w:rPr>
          <w:rFonts w:cstheme="minorHAnsi"/>
          <w:sz w:val="24"/>
          <w:szCs w:val="24"/>
        </w:rPr>
        <w:t xml:space="preserve"> de Hautes Ecoles, Universités et lieux cliniques, dont plusieurs en Suisse Romande) ont </w:t>
      </w:r>
      <w:r w:rsidRPr="005B4FA8">
        <w:rPr>
          <w:rFonts w:cstheme="minorHAnsi"/>
          <w:b/>
          <w:sz w:val="24"/>
          <w:szCs w:val="24"/>
        </w:rPr>
        <w:t xml:space="preserve">fourni des supports pédagogiques </w:t>
      </w:r>
      <w:r w:rsidR="000956F8">
        <w:rPr>
          <w:rFonts w:cstheme="minorHAnsi"/>
          <w:b/>
          <w:sz w:val="24"/>
          <w:szCs w:val="24"/>
        </w:rPr>
        <w:t xml:space="preserve">et conseils </w:t>
      </w:r>
      <w:r w:rsidRPr="005B4FA8">
        <w:rPr>
          <w:rFonts w:cstheme="minorHAnsi"/>
          <w:b/>
          <w:sz w:val="24"/>
          <w:szCs w:val="24"/>
        </w:rPr>
        <w:t>destinés à l’enseignement dans les Haute</w:t>
      </w:r>
      <w:r>
        <w:rPr>
          <w:rFonts w:cstheme="minorHAnsi"/>
          <w:b/>
          <w:sz w:val="24"/>
          <w:szCs w:val="24"/>
        </w:rPr>
        <w:t>s</w:t>
      </w:r>
      <w:r w:rsidRPr="005B4FA8">
        <w:rPr>
          <w:rFonts w:cstheme="minorHAnsi"/>
          <w:b/>
          <w:sz w:val="24"/>
          <w:szCs w:val="24"/>
        </w:rPr>
        <w:t xml:space="preserve"> Ecole</w:t>
      </w:r>
      <w:r>
        <w:rPr>
          <w:rFonts w:cstheme="minorHAnsi"/>
          <w:b/>
          <w:sz w:val="24"/>
          <w:szCs w:val="24"/>
        </w:rPr>
        <w:t>s</w:t>
      </w:r>
      <w:r w:rsidRPr="005B4FA8">
        <w:rPr>
          <w:rFonts w:cstheme="minorHAnsi"/>
          <w:b/>
          <w:sz w:val="24"/>
          <w:szCs w:val="24"/>
        </w:rPr>
        <w:t xml:space="preserve"> afin d’outiller</w:t>
      </w:r>
      <w:r>
        <w:rPr>
          <w:rFonts w:cstheme="minorHAnsi"/>
          <w:sz w:val="24"/>
          <w:szCs w:val="24"/>
        </w:rPr>
        <w:t xml:space="preserve"> les </w:t>
      </w:r>
      <w:r w:rsidR="000956F8">
        <w:rPr>
          <w:rFonts w:cstheme="minorHAnsi"/>
          <w:sz w:val="24"/>
          <w:szCs w:val="24"/>
        </w:rPr>
        <w:t xml:space="preserve">personnes </w:t>
      </w:r>
      <w:r>
        <w:rPr>
          <w:rFonts w:cstheme="minorHAnsi"/>
          <w:sz w:val="24"/>
          <w:szCs w:val="24"/>
        </w:rPr>
        <w:t>chargé</w:t>
      </w:r>
      <w:r w:rsidR="000956F8">
        <w:rPr>
          <w:rFonts w:cstheme="minorHAnsi"/>
          <w:sz w:val="24"/>
          <w:szCs w:val="24"/>
        </w:rPr>
        <w:t>e</w:t>
      </w:r>
      <w:bookmarkStart w:id="0" w:name="_GoBack"/>
      <w:bookmarkEnd w:id="0"/>
      <w:r>
        <w:rPr>
          <w:rFonts w:cstheme="minorHAnsi"/>
          <w:sz w:val="24"/>
          <w:szCs w:val="24"/>
        </w:rPr>
        <w:t>s de cours</w:t>
      </w:r>
      <w:r>
        <w:rPr>
          <w:rStyle w:val="Appelnotedebasdep"/>
          <w:rFonts w:cstheme="minorHAnsi"/>
          <w:sz w:val="24"/>
          <w:szCs w:val="24"/>
        </w:rPr>
        <w:footnoteReference w:id="20"/>
      </w:r>
      <w:r>
        <w:rPr>
          <w:rFonts w:cstheme="minorHAnsi"/>
          <w:sz w:val="24"/>
          <w:szCs w:val="24"/>
        </w:rPr>
        <w:t xml:space="preserve">. </w:t>
      </w:r>
    </w:p>
    <w:p w14:paraId="72EF4891" w14:textId="77777777" w:rsidR="000477CB" w:rsidRPr="00203151" w:rsidRDefault="000477CB" w:rsidP="00740B0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13F80B" w14:textId="2B36D5EB" w:rsidR="00FD3433" w:rsidRDefault="00FD3433" w:rsidP="001A48E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03151">
        <w:rPr>
          <w:rFonts w:cstheme="minorHAnsi"/>
          <w:sz w:val="24"/>
          <w:szCs w:val="24"/>
        </w:rPr>
        <w:t xml:space="preserve">Au niveau de </w:t>
      </w:r>
      <w:r w:rsidRPr="005B4FA8">
        <w:rPr>
          <w:rFonts w:cstheme="minorHAnsi"/>
          <w:b/>
          <w:sz w:val="24"/>
          <w:szCs w:val="24"/>
        </w:rPr>
        <w:t>l’évaluation clinique</w:t>
      </w:r>
      <w:r w:rsidRPr="00203151">
        <w:rPr>
          <w:rFonts w:cstheme="minorHAnsi"/>
          <w:sz w:val="24"/>
          <w:szCs w:val="24"/>
        </w:rPr>
        <w:t xml:space="preserve">, l’anamnèse spirituelle à l’aide d’outils </w:t>
      </w:r>
      <w:r w:rsidR="005F251C">
        <w:rPr>
          <w:rFonts w:cstheme="minorHAnsi"/>
          <w:sz w:val="24"/>
          <w:szCs w:val="24"/>
        </w:rPr>
        <w:t>d’exploration</w:t>
      </w:r>
      <w:r w:rsidR="005F251C" w:rsidRPr="00203151">
        <w:rPr>
          <w:rFonts w:cstheme="minorHAnsi"/>
          <w:sz w:val="24"/>
          <w:szCs w:val="24"/>
        </w:rPr>
        <w:t xml:space="preserve"> </w:t>
      </w:r>
      <w:r w:rsidRPr="00203151">
        <w:rPr>
          <w:rFonts w:cstheme="minorHAnsi"/>
          <w:sz w:val="24"/>
          <w:szCs w:val="24"/>
        </w:rPr>
        <w:t>spirituelle (FICA, SPIR, HOPE,</w:t>
      </w:r>
      <w:r w:rsidR="008E2757">
        <w:rPr>
          <w:rFonts w:cstheme="minorHAnsi"/>
          <w:sz w:val="24"/>
          <w:szCs w:val="24"/>
        </w:rPr>
        <w:t>…</w:t>
      </w:r>
      <w:r w:rsidRPr="00203151">
        <w:rPr>
          <w:rFonts w:cstheme="minorHAnsi"/>
          <w:sz w:val="24"/>
          <w:szCs w:val="24"/>
        </w:rPr>
        <w:t xml:space="preserve"> </w:t>
      </w:r>
      <w:r w:rsidR="008E2757">
        <w:rPr>
          <w:rFonts w:cstheme="minorHAnsi"/>
          <w:sz w:val="24"/>
          <w:szCs w:val="24"/>
        </w:rPr>
        <w:t>adaptés à la pratique clinique)</w:t>
      </w:r>
      <w:r w:rsidRPr="00203151">
        <w:rPr>
          <w:rFonts w:cstheme="minorHAnsi"/>
          <w:sz w:val="24"/>
          <w:szCs w:val="24"/>
        </w:rPr>
        <w:t xml:space="preserve"> ou d’outils dits de « </w:t>
      </w:r>
      <w:r w:rsidR="00B85746">
        <w:rPr>
          <w:rFonts w:cstheme="minorHAnsi"/>
          <w:sz w:val="24"/>
          <w:szCs w:val="24"/>
        </w:rPr>
        <w:t>repérage</w:t>
      </w:r>
      <w:r w:rsidR="00B85746" w:rsidRPr="00203151">
        <w:rPr>
          <w:rFonts w:cstheme="minorHAnsi"/>
          <w:sz w:val="24"/>
          <w:szCs w:val="24"/>
        </w:rPr>
        <w:t> </w:t>
      </w:r>
      <w:r w:rsidRPr="00203151">
        <w:rPr>
          <w:rFonts w:cstheme="minorHAnsi"/>
          <w:sz w:val="24"/>
          <w:szCs w:val="24"/>
        </w:rPr>
        <w:t xml:space="preserve">» </w:t>
      </w:r>
      <w:r w:rsidR="00725F4B" w:rsidRPr="00203151">
        <w:rPr>
          <w:rFonts w:cstheme="minorHAnsi"/>
          <w:sz w:val="24"/>
          <w:szCs w:val="24"/>
        </w:rPr>
        <w:t>(</w:t>
      </w:r>
      <w:r w:rsidR="00B85746">
        <w:rPr>
          <w:rFonts w:cstheme="minorHAnsi"/>
          <w:sz w:val="24"/>
          <w:szCs w:val="24"/>
        </w:rPr>
        <w:t xml:space="preserve">Outils </w:t>
      </w:r>
      <w:r w:rsidR="00B85746" w:rsidRPr="00E37C9B">
        <w:rPr>
          <w:rFonts w:cstheme="minorHAnsi"/>
          <w:i/>
          <w:sz w:val="24"/>
          <w:szCs w:val="24"/>
        </w:rPr>
        <w:t>Repères pour l’évaluation en soins spirituels</w:t>
      </w:r>
      <w:r w:rsidR="00B85746" w:rsidRPr="00B85746">
        <w:rPr>
          <w:rFonts w:cstheme="minorHAnsi"/>
          <w:sz w:val="24"/>
          <w:szCs w:val="24"/>
        </w:rPr>
        <w:t xml:space="preserve"> </w:t>
      </w:r>
      <w:r w:rsidR="00B85746">
        <w:rPr>
          <w:rFonts w:cstheme="minorHAnsi"/>
          <w:sz w:val="24"/>
          <w:szCs w:val="24"/>
        </w:rPr>
        <w:t>au</w:t>
      </w:r>
      <w:r w:rsidR="00B85746" w:rsidRPr="00203151">
        <w:rPr>
          <w:rFonts w:cstheme="minorHAnsi"/>
          <w:sz w:val="24"/>
          <w:szCs w:val="24"/>
        </w:rPr>
        <w:t xml:space="preserve"> </w:t>
      </w:r>
      <w:r w:rsidR="00725F4B" w:rsidRPr="00203151">
        <w:rPr>
          <w:rFonts w:cstheme="minorHAnsi"/>
          <w:sz w:val="24"/>
          <w:szCs w:val="24"/>
        </w:rPr>
        <w:t xml:space="preserve">Québec, </w:t>
      </w:r>
      <w:r w:rsidR="00134784">
        <w:rPr>
          <w:rFonts w:cstheme="minorHAnsi"/>
          <w:sz w:val="24"/>
          <w:szCs w:val="24"/>
        </w:rPr>
        <w:t xml:space="preserve"> Outil </w:t>
      </w:r>
      <w:r w:rsidR="00B85746" w:rsidRPr="00E37C9B">
        <w:rPr>
          <w:rFonts w:cstheme="minorHAnsi"/>
          <w:i/>
          <w:sz w:val="24"/>
          <w:szCs w:val="24"/>
        </w:rPr>
        <w:t>Indicateurs spirituels</w:t>
      </w:r>
      <w:r w:rsidR="005F251C" w:rsidRPr="00E37C9B">
        <w:rPr>
          <w:rFonts w:cstheme="minorHAnsi"/>
          <w:i/>
          <w:sz w:val="24"/>
          <w:szCs w:val="24"/>
        </w:rPr>
        <w:t xml:space="preserve"> </w:t>
      </w:r>
      <w:r w:rsidR="00B85746">
        <w:rPr>
          <w:rFonts w:cstheme="minorHAnsi"/>
          <w:sz w:val="24"/>
          <w:szCs w:val="24"/>
        </w:rPr>
        <w:t>en Belgique</w:t>
      </w:r>
      <w:r w:rsidR="00725F4B" w:rsidRPr="00203151">
        <w:rPr>
          <w:rFonts w:cstheme="minorHAnsi"/>
          <w:sz w:val="24"/>
          <w:szCs w:val="24"/>
        </w:rPr>
        <w:t xml:space="preserve">, </w:t>
      </w:r>
      <w:r w:rsidR="00B85746">
        <w:rPr>
          <w:rFonts w:cstheme="minorHAnsi"/>
          <w:sz w:val="24"/>
          <w:szCs w:val="24"/>
        </w:rPr>
        <w:t>Br</w:t>
      </w:r>
      <w:r w:rsidR="005F251C">
        <w:rPr>
          <w:rFonts w:cstheme="minorHAnsi"/>
          <w:sz w:val="24"/>
          <w:szCs w:val="24"/>
        </w:rPr>
        <w:t>o</w:t>
      </w:r>
      <w:r w:rsidR="00B85746">
        <w:rPr>
          <w:rFonts w:cstheme="minorHAnsi"/>
          <w:sz w:val="24"/>
          <w:szCs w:val="24"/>
        </w:rPr>
        <w:t xml:space="preserve">chure </w:t>
      </w:r>
      <w:r w:rsidR="00B85746" w:rsidRPr="00E37C9B">
        <w:rPr>
          <w:rFonts w:cstheme="minorHAnsi"/>
          <w:i/>
          <w:sz w:val="24"/>
          <w:szCs w:val="24"/>
        </w:rPr>
        <w:t xml:space="preserve">Accompagnement spirituel : des pistes pour aller à la rencontre de l'autre </w:t>
      </w:r>
      <w:r w:rsidR="00B85746">
        <w:rPr>
          <w:rFonts w:cstheme="minorHAnsi"/>
          <w:sz w:val="24"/>
          <w:szCs w:val="24"/>
        </w:rPr>
        <w:t xml:space="preserve">aux HUG, </w:t>
      </w:r>
      <w:r w:rsidR="00B85746" w:rsidRPr="00E37C9B">
        <w:rPr>
          <w:rFonts w:cstheme="minorHAnsi"/>
          <w:i/>
          <w:sz w:val="24"/>
          <w:szCs w:val="24"/>
        </w:rPr>
        <w:t>Carte des signes</w:t>
      </w:r>
      <w:r w:rsidR="00B85746">
        <w:rPr>
          <w:rFonts w:cstheme="minorHAnsi"/>
          <w:sz w:val="24"/>
          <w:szCs w:val="24"/>
        </w:rPr>
        <w:t xml:space="preserve"> au CHUV,</w:t>
      </w:r>
      <w:r w:rsidR="00B85746" w:rsidRPr="00B85746">
        <w:t xml:space="preserve"> </w:t>
      </w:r>
      <w:r w:rsidR="005B4FA8">
        <w:rPr>
          <w:rFonts w:cstheme="minorHAnsi"/>
          <w:sz w:val="24"/>
          <w:szCs w:val="24"/>
        </w:rPr>
        <w:t>l</w:t>
      </w:r>
      <w:r w:rsidR="00B85746" w:rsidRPr="00B85746">
        <w:rPr>
          <w:rFonts w:cstheme="minorHAnsi"/>
          <w:sz w:val="24"/>
          <w:szCs w:val="24"/>
        </w:rPr>
        <w:t xml:space="preserve">a Brochure </w:t>
      </w:r>
      <w:r w:rsidR="00B85746" w:rsidRPr="00E37C9B">
        <w:rPr>
          <w:rFonts w:cstheme="minorHAnsi"/>
          <w:i/>
          <w:sz w:val="24"/>
          <w:szCs w:val="24"/>
        </w:rPr>
        <w:t>Spiritual Care en soins palliatifs</w:t>
      </w:r>
      <w:r w:rsidR="00B85746" w:rsidRPr="00B85746">
        <w:rPr>
          <w:rFonts w:cstheme="minorHAnsi"/>
          <w:sz w:val="24"/>
          <w:szCs w:val="24"/>
        </w:rPr>
        <w:t xml:space="preserve"> </w:t>
      </w:r>
      <w:r w:rsidR="00134784">
        <w:rPr>
          <w:rFonts w:cstheme="minorHAnsi"/>
          <w:sz w:val="24"/>
          <w:szCs w:val="24"/>
        </w:rPr>
        <w:t xml:space="preserve">de </w:t>
      </w:r>
      <w:r w:rsidR="00B85746" w:rsidRPr="00B85746">
        <w:rPr>
          <w:rFonts w:cstheme="minorHAnsi"/>
          <w:sz w:val="24"/>
          <w:szCs w:val="24"/>
        </w:rPr>
        <w:t>Palliativ.c</w:t>
      </w:r>
      <w:r w:rsidR="00134784">
        <w:rPr>
          <w:rFonts w:cstheme="minorHAnsi"/>
          <w:sz w:val="24"/>
          <w:szCs w:val="24"/>
        </w:rPr>
        <w:t>h</w:t>
      </w:r>
      <w:r w:rsidR="005B4FA8">
        <w:rPr>
          <w:rFonts w:cstheme="minorHAnsi"/>
          <w:sz w:val="24"/>
          <w:szCs w:val="24"/>
        </w:rPr>
        <w:t xml:space="preserve">, </w:t>
      </w:r>
      <w:proofErr w:type="spellStart"/>
      <w:r w:rsidR="005B4FA8">
        <w:rPr>
          <w:rFonts w:cstheme="minorHAnsi"/>
          <w:sz w:val="24"/>
          <w:szCs w:val="24"/>
        </w:rPr>
        <w:t>etc</w:t>
      </w:r>
      <w:proofErr w:type="spellEnd"/>
      <w:r w:rsidR="005B4FA8">
        <w:rPr>
          <w:rFonts w:cstheme="minorHAnsi"/>
          <w:sz w:val="24"/>
          <w:szCs w:val="24"/>
        </w:rPr>
        <w:t>)</w:t>
      </w:r>
      <w:r w:rsidR="008E2757">
        <w:rPr>
          <w:rFonts w:cstheme="minorHAnsi"/>
          <w:sz w:val="24"/>
          <w:szCs w:val="24"/>
        </w:rPr>
        <w:t xml:space="preserve"> </w:t>
      </w:r>
      <w:r w:rsidR="00134784">
        <w:rPr>
          <w:rFonts w:cstheme="minorHAnsi"/>
          <w:sz w:val="24"/>
          <w:szCs w:val="24"/>
        </w:rPr>
        <w:t xml:space="preserve">sont </w:t>
      </w:r>
      <w:r w:rsidRPr="00203151">
        <w:rPr>
          <w:rFonts w:cstheme="minorHAnsi"/>
          <w:sz w:val="24"/>
          <w:szCs w:val="24"/>
        </w:rPr>
        <w:t>à mettre en exergue</w:t>
      </w:r>
      <w:r w:rsidR="00B85746">
        <w:rPr>
          <w:rStyle w:val="Appelnotedebasdep"/>
          <w:rFonts w:cstheme="minorHAnsi"/>
          <w:sz w:val="24"/>
          <w:szCs w:val="24"/>
        </w:rPr>
        <w:footnoteReference w:id="21"/>
      </w:r>
      <w:r w:rsidRPr="00203151">
        <w:rPr>
          <w:rFonts w:cstheme="minorHAnsi"/>
          <w:sz w:val="24"/>
          <w:szCs w:val="24"/>
        </w:rPr>
        <w:t xml:space="preserve">. Dans la pratique les soignants éprouvent le besoin d’avoir </w:t>
      </w:r>
      <w:r w:rsidRPr="00203151">
        <w:rPr>
          <w:rFonts w:cstheme="minorHAnsi"/>
          <w:sz w:val="24"/>
          <w:szCs w:val="24"/>
        </w:rPr>
        <w:lastRenderedPageBreak/>
        <w:t>recours à un outil de soutien adap</w:t>
      </w:r>
      <w:r w:rsidR="00A51DC1" w:rsidRPr="00203151">
        <w:rPr>
          <w:rFonts w:cstheme="minorHAnsi"/>
          <w:sz w:val="24"/>
          <w:szCs w:val="24"/>
        </w:rPr>
        <w:t>té pour aborder la spiritualité</w:t>
      </w:r>
      <w:r w:rsidRPr="00203151">
        <w:rPr>
          <w:rFonts w:cstheme="minorHAnsi"/>
          <w:sz w:val="24"/>
          <w:szCs w:val="24"/>
          <w:vertAlign w:val="superscript"/>
        </w:rPr>
        <w:footnoteReference w:id="22"/>
      </w:r>
      <w:r w:rsidR="00B85746">
        <w:rPr>
          <w:rStyle w:val="Appelnotedebasdep"/>
          <w:rFonts w:cstheme="minorHAnsi"/>
          <w:sz w:val="24"/>
          <w:szCs w:val="24"/>
        </w:rPr>
        <w:footnoteReference w:id="23"/>
      </w:r>
      <w:r w:rsidR="008E2757">
        <w:rPr>
          <w:rFonts w:cstheme="minorHAnsi"/>
          <w:sz w:val="24"/>
          <w:szCs w:val="24"/>
        </w:rPr>
        <w:t>, ceux</w:t>
      </w:r>
      <w:r w:rsidR="00F15A44">
        <w:rPr>
          <w:rFonts w:cstheme="minorHAnsi"/>
          <w:sz w:val="24"/>
          <w:szCs w:val="24"/>
        </w:rPr>
        <w:t>-ci</w:t>
      </w:r>
      <w:r w:rsidR="008E2757">
        <w:rPr>
          <w:rFonts w:cstheme="minorHAnsi"/>
          <w:sz w:val="24"/>
          <w:szCs w:val="24"/>
        </w:rPr>
        <w:t xml:space="preserve"> existent et peuvent être l’objet d’une présentation dans les parcours de formation.</w:t>
      </w:r>
    </w:p>
    <w:p w14:paraId="2291EA53" w14:textId="52D728B3" w:rsidR="008E2757" w:rsidRDefault="008E2757" w:rsidP="001A48E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3413DDC" w14:textId="77777777" w:rsidR="008E2757" w:rsidRPr="00203151" w:rsidRDefault="008E2757" w:rsidP="001A48E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242DA07" w14:textId="280C0DAD" w:rsidR="001D59E2" w:rsidRPr="001F61AB" w:rsidRDefault="001D59E2" w:rsidP="001D59E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BE"/>
        </w:rPr>
      </w:pPr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Document élaboré par Serena Buchter, Sandra Gaillard </w:t>
      </w:r>
      <w:proofErr w:type="spellStart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Desmedt</w:t>
      </w:r>
      <w:proofErr w:type="spellEnd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, Gabriela </w:t>
      </w:r>
      <w:proofErr w:type="spellStart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Matter</w:t>
      </w:r>
      <w:proofErr w:type="spellEnd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 Puons</w:t>
      </w:r>
      <w:r w:rsidR="000477CB"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, Catherine </w:t>
      </w:r>
      <w:proofErr w:type="spellStart"/>
      <w:r w:rsidR="000477CB"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Piguet</w:t>
      </w:r>
      <w:proofErr w:type="spellEnd"/>
      <w:r w:rsidR="000477CB"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 </w:t>
      </w:r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;</w:t>
      </w:r>
    </w:p>
    <w:p w14:paraId="79B30C9D" w14:textId="77777777" w:rsidR="001D59E2" w:rsidRPr="001F61AB" w:rsidRDefault="001D59E2" w:rsidP="001D59E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BE"/>
        </w:rPr>
      </w:pPr>
      <w:proofErr w:type="gramStart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avec</w:t>
      </w:r>
      <w:proofErr w:type="gramEnd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 la contribution de Daniel </w:t>
      </w:r>
      <w:proofErr w:type="spellStart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Ducraux</w:t>
      </w:r>
      <w:proofErr w:type="spellEnd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, </w:t>
      </w:r>
      <w:proofErr w:type="spellStart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Dynèle</w:t>
      </w:r>
      <w:proofErr w:type="spellEnd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 Gautier, Maya </w:t>
      </w:r>
      <w:proofErr w:type="spellStart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Shaha</w:t>
      </w:r>
      <w:proofErr w:type="spellEnd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 </w:t>
      </w:r>
      <w:proofErr w:type="spellStart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Zumstein</w:t>
      </w:r>
      <w:proofErr w:type="spellEnd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, Gina </w:t>
      </w:r>
      <w:proofErr w:type="spellStart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Sobral</w:t>
      </w:r>
      <w:proofErr w:type="spellEnd"/>
      <w:r w:rsidRPr="001F61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.</w:t>
      </w:r>
    </w:p>
    <w:p w14:paraId="384D5879" w14:textId="406B3F95" w:rsidR="00F42111" w:rsidRPr="00E45062" w:rsidRDefault="00F42111" w:rsidP="00203151">
      <w:pPr>
        <w:spacing w:after="200" w:line="276" w:lineRule="auto"/>
        <w:ind w:left="709" w:hanging="709"/>
        <w:contextualSpacing/>
        <w:rPr>
          <w:rFonts w:cstheme="minorHAnsi"/>
          <w:sz w:val="24"/>
        </w:rPr>
      </w:pPr>
    </w:p>
    <w:sectPr w:rsidR="00F42111" w:rsidRPr="00E450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0246" w14:textId="77777777" w:rsidR="00C27A99" w:rsidRDefault="00C27A99" w:rsidP="006E6A11">
      <w:pPr>
        <w:spacing w:after="0" w:line="240" w:lineRule="auto"/>
      </w:pPr>
      <w:r>
        <w:separator/>
      </w:r>
    </w:p>
  </w:endnote>
  <w:endnote w:type="continuationSeparator" w:id="0">
    <w:p w14:paraId="4AB2941E" w14:textId="77777777" w:rsidR="00C27A99" w:rsidRDefault="00C27A99" w:rsidP="006E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873160"/>
      <w:docPartObj>
        <w:docPartGallery w:val="Page Numbers (Bottom of Page)"/>
        <w:docPartUnique/>
      </w:docPartObj>
    </w:sdtPr>
    <w:sdtEndPr/>
    <w:sdtContent>
      <w:p w14:paraId="06604C86" w14:textId="05DDE70D" w:rsidR="00203151" w:rsidRDefault="002031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79" w:rsidRPr="00576879">
          <w:rPr>
            <w:noProof/>
            <w:lang w:val="fr-FR"/>
          </w:rPr>
          <w:t>6</w:t>
        </w:r>
        <w:r>
          <w:fldChar w:fldCharType="end"/>
        </w:r>
      </w:p>
    </w:sdtContent>
  </w:sdt>
  <w:p w14:paraId="4D1DE30D" w14:textId="77777777" w:rsidR="00EB7E5D" w:rsidRDefault="00EB7E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DF88" w14:textId="77777777" w:rsidR="00C27A99" w:rsidRDefault="00C27A99" w:rsidP="006E6A11">
      <w:pPr>
        <w:spacing w:after="0" w:line="240" w:lineRule="auto"/>
      </w:pPr>
      <w:r>
        <w:separator/>
      </w:r>
    </w:p>
  </w:footnote>
  <w:footnote w:type="continuationSeparator" w:id="0">
    <w:p w14:paraId="334AE26D" w14:textId="77777777" w:rsidR="00C27A99" w:rsidRDefault="00C27A99" w:rsidP="006E6A11">
      <w:pPr>
        <w:spacing w:after="0" w:line="240" w:lineRule="auto"/>
      </w:pPr>
      <w:r>
        <w:continuationSeparator/>
      </w:r>
    </w:p>
  </w:footnote>
  <w:footnote w:id="1">
    <w:p w14:paraId="4B106FE9" w14:textId="77777777" w:rsidR="008776AB" w:rsidRDefault="00486B0F" w:rsidP="008776AB">
      <w:pPr>
        <w:spacing w:after="0" w:line="240" w:lineRule="auto"/>
        <w:ind w:left="709" w:hanging="709"/>
        <w:jc w:val="both"/>
        <w:rPr>
          <w:rFonts w:cstheme="minorHAnsi"/>
          <w:sz w:val="20"/>
          <w:szCs w:val="20"/>
          <w:lang w:val="en-US"/>
        </w:rPr>
      </w:pPr>
      <w:r>
        <w:rPr>
          <w:rStyle w:val="Appelnotedebasdep"/>
        </w:rPr>
        <w:footnoteRef/>
      </w:r>
      <w:r w:rsidRPr="00486B0F">
        <w:rPr>
          <w:lang w:val="en-US"/>
        </w:rPr>
        <w:t xml:space="preserve"> </w:t>
      </w:r>
      <w:r w:rsidR="00203151">
        <w:rPr>
          <w:rFonts w:cstheme="minorHAnsi"/>
          <w:sz w:val="20"/>
          <w:szCs w:val="20"/>
          <w:lang w:val="en-US"/>
        </w:rPr>
        <w:t>McSherry, W.,</w:t>
      </w:r>
      <w:r w:rsidR="00203151" w:rsidRPr="00203151">
        <w:rPr>
          <w:rFonts w:cstheme="minorHAnsi"/>
          <w:sz w:val="20"/>
          <w:szCs w:val="20"/>
          <w:lang w:val="en-US"/>
        </w:rPr>
        <w:t xml:space="preserve"> Jamieson, S. (2011). An online s</w:t>
      </w:r>
      <w:r w:rsidR="00203151">
        <w:rPr>
          <w:rFonts w:cstheme="minorHAnsi"/>
          <w:sz w:val="20"/>
          <w:szCs w:val="20"/>
          <w:lang w:val="en-US"/>
        </w:rPr>
        <w:t xml:space="preserve">urvey of nurses' perceptions </w:t>
      </w:r>
      <w:r w:rsidR="00203151" w:rsidRPr="00203151">
        <w:rPr>
          <w:rFonts w:cstheme="minorHAnsi"/>
          <w:sz w:val="20"/>
          <w:szCs w:val="20"/>
          <w:lang w:val="en-US"/>
        </w:rPr>
        <w:t>of</w:t>
      </w:r>
      <w:r w:rsidR="00203151">
        <w:rPr>
          <w:rFonts w:cstheme="minorHAnsi"/>
          <w:sz w:val="20"/>
          <w:szCs w:val="20"/>
          <w:lang w:val="en-US"/>
        </w:rPr>
        <w:t xml:space="preserve"> </w:t>
      </w:r>
      <w:r w:rsidR="00203151" w:rsidRPr="00203151">
        <w:rPr>
          <w:rFonts w:cstheme="minorHAnsi"/>
          <w:sz w:val="20"/>
          <w:szCs w:val="20"/>
          <w:lang w:val="en-US"/>
        </w:rPr>
        <w:t>s</w:t>
      </w:r>
      <w:r w:rsidR="008776AB">
        <w:rPr>
          <w:rFonts w:cstheme="minorHAnsi"/>
          <w:sz w:val="20"/>
          <w:szCs w:val="20"/>
          <w:lang w:val="en-US"/>
        </w:rPr>
        <w:t>pirituality and spiritual care.</w:t>
      </w:r>
    </w:p>
    <w:p w14:paraId="3B85B513" w14:textId="46232699" w:rsidR="00486B0F" w:rsidRPr="00740B0D" w:rsidRDefault="00203151" w:rsidP="00203151">
      <w:pPr>
        <w:spacing w:after="0" w:line="240" w:lineRule="auto"/>
        <w:ind w:left="709" w:hanging="709"/>
        <w:jc w:val="both"/>
        <w:rPr>
          <w:sz w:val="18"/>
          <w:szCs w:val="18"/>
          <w:lang w:val="en-US"/>
        </w:rPr>
      </w:pPr>
      <w:r w:rsidRPr="00740B0D">
        <w:rPr>
          <w:rFonts w:cstheme="minorHAnsi"/>
          <w:i/>
          <w:sz w:val="18"/>
          <w:szCs w:val="18"/>
          <w:lang w:val="en-US"/>
        </w:rPr>
        <w:t>Journal of Clinical Nursing, 20</w:t>
      </w:r>
      <w:r w:rsidRPr="00740B0D">
        <w:rPr>
          <w:rFonts w:cstheme="minorHAnsi"/>
          <w:sz w:val="18"/>
          <w:szCs w:val="18"/>
          <w:lang w:val="en-US"/>
        </w:rPr>
        <w:t xml:space="preserve">(11-12), 1757-1767. </w:t>
      </w:r>
      <w:proofErr w:type="spellStart"/>
      <w:r w:rsidRPr="00740B0D">
        <w:rPr>
          <w:rFonts w:cstheme="minorHAnsi"/>
          <w:sz w:val="18"/>
          <w:szCs w:val="18"/>
          <w:lang w:val="en-US"/>
        </w:rPr>
        <w:t>doi</w:t>
      </w:r>
      <w:proofErr w:type="spellEnd"/>
      <w:r w:rsidRPr="00740B0D">
        <w:rPr>
          <w:rFonts w:cstheme="minorHAnsi"/>
          <w:sz w:val="18"/>
          <w:szCs w:val="18"/>
          <w:lang w:val="en-US"/>
        </w:rPr>
        <w:t>:</w:t>
      </w:r>
      <w:r w:rsidR="008776AB" w:rsidRPr="00740B0D">
        <w:rPr>
          <w:rFonts w:cstheme="minorHAnsi"/>
          <w:sz w:val="18"/>
          <w:szCs w:val="18"/>
          <w:lang w:val="en-US"/>
        </w:rPr>
        <w:t xml:space="preserve"> </w:t>
      </w:r>
      <w:r w:rsidRPr="00740B0D">
        <w:rPr>
          <w:rFonts w:cstheme="minorHAnsi"/>
          <w:sz w:val="18"/>
          <w:szCs w:val="18"/>
          <w:lang w:val="en-US"/>
        </w:rPr>
        <w:t>10.1111/j.1365-2702.2010.03547.x</w:t>
      </w:r>
    </w:p>
  </w:footnote>
  <w:footnote w:id="2">
    <w:p w14:paraId="5E89BA37" w14:textId="2ADD29E5" w:rsidR="00E45062" w:rsidRDefault="00E45062">
      <w:pPr>
        <w:pStyle w:val="Notedebasdepage"/>
      </w:pPr>
      <w:r>
        <w:rPr>
          <w:rStyle w:val="Appelnotedebasdep"/>
        </w:rPr>
        <w:footnoteRef/>
      </w:r>
      <w:r w:rsidRPr="00E45062">
        <w:rPr>
          <w:lang w:val="en-US"/>
        </w:rPr>
        <w:t xml:space="preserve"> </w:t>
      </w:r>
      <w:proofErr w:type="spellStart"/>
      <w:r w:rsidRPr="00E45062">
        <w:rPr>
          <w:sz w:val="18"/>
          <w:szCs w:val="18"/>
          <w:lang w:val="en-US"/>
        </w:rPr>
        <w:t>Gijsberts</w:t>
      </w:r>
      <w:proofErr w:type="spellEnd"/>
      <w:r w:rsidRPr="00E45062">
        <w:rPr>
          <w:sz w:val="18"/>
          <w:szCs w:val="18"/>
          <w:lang w:val="en-US"/>
        </w:rPr>
        <w:t xml:space="preserve">, MHE, </w:t>
      </w:r>
      <w:proofErr w:type="spellStart"/>
      <w:r w:rsidRPr="00E45062">
        <w:rPr>
          <w:sz w:val="18"/>
          <w:szCs w:val="18"/>
          <w:lang w:val="en-US"/>
        </w:rPr>
        <w:t>Liefbroer</w:t>
      </w:r>
      <w:proofErr w:type="spellEnd"/>
      <w:r w:rsidRPr="00E45062">
        <w:rPr>
          <w:sz w:val="18"/>
          <w:szCs w:val="18"/>
          <w:lang w:val="en-US"/>
        </w:rPr>
        <w:t xml:space="preserve">, AI </w:t>
      </w:r>
      <w:proofErr w:type="spellStart"/>
      <w:r w:rsidRPr="00E45062">
        <w:rPr>
          <w:sz w:val="18"/>
          <w:szCs w:val="18"/>
          <w:lang w:val="en-US"/>
        </w:rPr>
        <w:t>Otten</w:t>
      </w:r>
      <w:proofErr w:type="spellEnd"/>
      <w:r w:rsidRPr="00E45062">
        <w:rPr>
          <w:sz w:val="18"/>
          <w:szCs w:val="18"/>
          <w:lang w:val="en-US"/>
        </w:rPr>
        <w:t xml:space="preserve">, R, </w:t>
      </w:r>
      <w:proofErr w:type="spellStart"/>
      <w:r w:rsidRPr="00E45062">
        <w:rPr>
          <w:sz w:val="18"/>
          <w:szCs w:val="18"/>
          <w:lang w:val="en-US"/>
        </w:rPr>
        <w:t>Olsman</w:t>
      </w:r>
      <w:proofErr w:type="spellEnd"/>
      <w:r w:rsidRPr="00E45062">
        <w:rPr>
          <w:sz w:val="18"/>
          <w:szCs w:val="18"/>
          <w:lang w:val="en-US"/>
        </w:rPr>
        <w:t xml:space="preserve">, E. (2019). Spiritual Care in Palliative Care: A Systematic Review of the Recent European Literature. </w:t>
      </w:r>
      <w:r w:rsidRPr="00E45062">
        <w:rPr>
          <w:i/>
          <w:sz w:val="18"/>
          <w:szCs w:val="18"/>
        </w:rPr>
        <w:t xml:space="preserve">Med. </w:t>
      </w:r>
      <w:proofErr w:type="spellStart"/>
      <w:r w:rsidRPr="00E45062">
        <w:rPr>
          <w:i/>
          <w:sz w:val="18"/>
          <w:szCs w:val="18"/>
        </w:rPr>
        <w:t>Sci</w:t>
      </w:r>
      <w:proofErr w:type="spellEnd"/>
      <w:r w:rsidRPr="00E45062">
        <w:rPr>
          <w:i/>
          <w:sz w:val="18"/>
          <w:szCs w:val="18"/>
        </w:rPr>
        <w:t>.,</w:t>
      </w:r>
      <w:r w:rsidRPr="00E45062">
        <w:rPr>
          <w:sz w:val="18"/>
          <w:szCs w:val="18"/>
        </w:rPr>
        <w:t xml:space="preserve"> 7 (2), 25. </w:t>
      </w:r>
      <w:proofErr w:type="spellStart"/>
      <w:r w:rsidRPr="00E45062">
        <w:rPr>
          <w:sz w:val="18"/>
          <w:szCs w:val="18"/>
        </w:rPr>
        <w:t>doi</w:t>
      </w:r>
      <w:proofErr w:type="spellEnd"/>
      <w:r w:rsidRPr="00E45062">
        <w:rPr>
          <w:sz w:val="18"/>
          <w:szCs w:val="18"/>
        </w:rPr>
        <w:t>: 10.3390/medsci7020025.</w:t>
      </w:r>
    </w:p>
  </w:footnote>
  <w:footnote w:id="3">
    <w:p w14:paraId="20B6DE0F" w14:textId="5DE69D37" w:rsidR="0018416A" w:rsidRPr="00E45062" w:rsidRDefault="0018416A" w:rsidP="00E45062">
      <w:pPr>
        <w:pStyle w:val="Notedebasdepage"/>
        <w:rPr>
          <w:sz w:val="18"/>
          <w:szCs w:val="18"/>
        </w:rPr>
      </w:pPr>
      <w:r w:rsidRPr="00E45062">
        <w:rPr>
          <w:rStyle w:val="Appelnotedebasdep"/>
          <w:sz w:val="18"/>
          <w:szCs w:val="18"/>
        </w:rPr>
        <w:footnoteRef/>
      </w:r>
      <w:r w:rsidRPr="00E45062">
        <w:rPr>
          <w:sz w:val="18"/>
          <w:szCs w:val="18"/>
        </w:rPr>
        <w:t xml:space="preserve"> Cossette, R., Pépin, J. (2001). Vieillir et croître à travers les déclins, un défi spirituel avant tout. Sens et spiritualité dans les pratiques professionnelles. </w:t>
      </w:r>
      <w:r w:rsidRPr="00E45062">
        <w:rPr>
          <w:i/>
          <w:sz w:val="18"/>
          <w:szCs w:val="18"/>
        </w:rPr>
        <w:t>Théologiques</w:t>
      </w:r>
      <w:r w:rsidRPr="00E45062">
        <w:rPr>
          <w:sz w:val="18"/>
          <w:szCs w:val="18"/>
        </w:rPr>
        <w:t>, vol 9/2, 47-</w:t>
      </w:r>
      <w:proofErr w:type="gramStart"/>
      <w:r w:rsidRPr="00E45062">
        <w:rPr>
          <w:sz w:val="18"/>
          <w:szCs w:val="18"/>
        </w:rPr>
        <w:t>67..</w:t>
      </w:r>
      <w:proofErr w:type="gramEnd"/>
    </w:p>
  </w:footnote>
  <w:footnote w:id="4">
    <w:p w14:paraId="2D780283" w14:textId="53A31DAB" w:rsidR="00EB7E5D" w:rsidRPr="00E45062" w:rsidRDefault="00EB7E5D" w:rsidP="008776AB">
      <w:pPr>
        <w:pStyle w:val="Notedebasdepage"/>
        <w:rPr>
          <w:sz w:val="18"/>
          <w:szCs w:val="18"/>
        </w:rPr>
      </w:pPr>
      <w:r w:rsidRPr="00E45062">
        <w:rPr>
          <w:rStyle w:val="Appelnotedebasdep"/>
          <w:sz w:val="18"/>
          <w:szCs w:val="18"/>
        </w:rPr>
        <w:footnoteRef/>
      </w:r>
      <w:r w:rsidRPr="00E45062">
        <w:rPr>
          <w:sz w:val="18"/>
          <w:szCs w:val="18"/>
        </w:rPr>
        <w:t xml:space="preserve"> Job</w:t>
      </w:r>
      <w:r w:rsidR="00093690" w:rsidRPr="00E45062">
        <w:rPr>
          <w:sz w:val="18"/>
          <w:szCs w:val="18"/>
        </w:rPr>
        <w:t xml:space="preserve">in, G., Pujol, N., Legault, A. (2018). </w:t>
      </w:r>
      <w:r w:rsidRPr="00E45062">
        <w:rPr>
          <w:i/>
          <w:sz w:val="18"/>
          <w:szCs w:val="18"/>
        </w:rPr>
        <w:t>L’accompagnement de l’expérience spirituelle en temps de maladie</w:t>
      </w:r>
      <w:r w:rsidR="00093690" w:rsidRPr="00E45062">
        <w:rPr>
          <w:sz w:val="18"/>
          <w:szCs w:val="18"/>
        </w:rPr>
        <w:t>, Louvain-La-Neuve, Belgique : PUL</w:t>
      </w:r>
      <w:r w:rsidRPr="00E45062">
        <w:rPr>
          <w:sz w:val="18"/>
          <w:szCs w:val="18"/>
        </w:rPr>
        <w:t>.</w:t>
      </w:r>
    </w:p>
  </w:footnote>
  <w:footnote w:id="5">
    <w:p w14:paraId="5EEED11E" w14:textId="15A985FE" w:rsidR="00EB7E5D" w:rsidRPr="00E45062" w:rsidRDefault="00EB7E5D" w:rsidP="00203151">
      <w:pPr>
        <w:pStyle w:val="Notedebasdepage"/>
        <w:rPr>
          <w:sz w:val="18"/>
          <w:szCs w:val="18"/>
          <w:lang w:val="en-US"/>
        </w:rPr>
      </w:pPr>
      <w:r w:rsidRPr="00E45062">
        <w:rPr>
          <w:rStyle w:val="Appelnotedebasdep"/>
          <w:sz w:val="18"/>
          <w:szCs w:val="18"/>
        </w:rPr>
        <w:footnoteRef/>
      </w:r>
      <w:r w:rsidR="00093690" w:rsidRPr="00E45062">
        <w:rPr>
          <w:sz w:val="18"/>
          <w:szCs w:val="18"/>
        </w:rPr>
        <w:t xml:space="preserve"> </w:t>
      </w:r>
      <w:proofErr w:type="spellStart"/>
      <w:r w:rsidR="00093690" w:rsidRPr="00E45062">
        <w:rPr>
          <w:sz w:val="18"/>
          <w:szCs w:val="18"/>
        </w:rPr>
        <w:t>Lucchetti</w:t>
      </w:r>
      <w:proofErr w:type="spellEnd"/>
      <w:r w:rsidR="00093690" w:rsidRPr="00E45062">
        <w:rPr>
          <w:sz w:val="18"/>
          <w:szCs w:val="18"/>
        </w:rPr>
        <w:t xml:space="preserve">, G., </w:t>
      </w:r>
      <w:proofErr w:type="spellStart"/>
      <w:r w:rsidR="00093690" w:rsidRPr="00E45062">
        <w:rPr>
          <w:sz w:val="18"/>
          <w:szCs w:val="18"/>
        </w:rPr>
        <w:t>Lucchetti</w:t>
      </w:r>
      <w:proofErr w:type="spellEnd"/>
      <w:r w:rsidR="00093690" w:rsidRPr="00E45062">
        <w:rPr>
          <w:sz w:val="18"/>
          <w:szCs w:val="18"/>
        </w:rPr>
        <w:t>, A., et</w:t>
      </w:r>
      <w:r w:rsidRPr="00E45062">
        <w:rPr>
          <w:sz w:val="18"/>
          <w:szCs w:val="18"/>
        </w:rPr>
        <w:t xml:space="preserve"> Koenig, H. (2011). </w:t>
      </w:r>
      <w:r w:rsidRPr="00E45062">
        <w:rPr>
          <w:sz w:val="18"/>
          <w:szCs w:val="18"/>
          <w:lang w:val="en-US"/>
        </w:rPr>
        <w:t xml:space="preserve">Impact of spirituality/religiosity on mortality: Comparison with other health interventions. </w:t>
      </w:r>
      <w:r w:rsidRPr="00E45062">
        <w:rPr>
          <w:i/>
          <w:sz w:val="18"/>
          <w:szCs w:val="18"/>
          <w:lang w:val="en-US"/>
        </w:rPr>
        <w:t>Journal of Science and Healing</w:t>
      </w:r>
      <w:r w:rsidRPr="00E45062">
        <w:rPr>
          <w:sz w:val="18"/>
          <w:szCs w:val="18"/>
          <w:lang w:val="en-US"/>
        </w:rPr>
        <w:t>.</w:t>
      </w:r>
    </w:p>
    <w:p w14:paraId="0AD954F4" w14:textId="77777777" w:rsidR="00EB7E5D" w:rsidRPr="00E45062" w:rsidRDefault="00EB7E5D" w:rsidP="00203151">
      <w:pPr>
        <w:pStyle w:val="Notedebasdepage"/>
        <w:rPr>
          <w:i/>
          <w:sz w:val="18"/>
          <w:szCs w:val="18"/>
          <w:lang w:val="en-US"/>
        </w:rPr>
      </w:pPr>
      <w:r w:rsidRPr="00E45062">
        <w:rPr>
          <w:sz w:val="18"/>
          <w:szCs w:val="18"/>
          <w:lang w:val="en-US"/>
        </w:rPr>
        <w:t xml:space="preserve">Manning, L., Leek, J., &amp; </w:t>
      </w:r>
      <w:proofErr w:type="spellStart"/>
      <w:r w:rsidRPr="00E45062">
        <w:rPr>
          <w:sz w:val="18"/>
          <w:szCs w:val="18"/>
          <w:lang w:val="en-US"/>
        </w:rPr>
        <w:t>Radina</w:t>
      </w:r>
      <w:proofErr w:type="spellEnd"/>
      <w:r w:rsidRPr="00E45062">
        <w:rPr>
          <w:sz w:val="18"/>
          <w:szCs w:val="18"/>
          <w:lang w:val="en-US"/>
        </w:rPr>
        <w:t xml:space="preserve">, M. (2012). Making Sense of Extreme Longevity: Explorations </w:t>
      </w:r>
      <w:proofErr w:type="gramStart"/>
      <w:r w:rsidRPr="00E45062">
        <w:rPr>
          <w:sz w:val="18"/>
          <w:szCs w:val="18"/>
          <w:lang w:val="en-US"/>
        </w:rPr>
        <w:t>Into</w:t>
      </w:r>
      <w:proofErr w:type="gramEnd"/>
      <w:r w:rsidRPr="00E45062">
        <w:rPr>
          <w:sz w:val="18"/>
          <w:szCs w:val="18"/>
          <w:lang w:val="en-US"/>
        </w:rPr>
        <w:t xml:space="preserve"> the Spiritual Lives of Centenarians. </w:t>
      </w:r>
      <w:r w:rsidRPr="00E45062">
        <w:rPr>
          <w:i/>
          <w:sz w:val="18"/>
          <w:szCs w:val="18"/>
          <w:lang w:val="en-US"/>
        </w:rPr>
        <w:t xml:space="preserve">Journal </w:t>
      </w:r>
      <w:proofErr w:type="gramStart"/>
      <w:r w:rsidRPr="00E45062">
        <w:rPr>
          <w:i/>
          <w:sz w:val="18"/>
          <w:szCs w:val="18"/>
          <w:lang w:val="en-US"/>
        </w:rPr>
        <w:t>Of</w:t>
      </w:r>
      <w:proofErr w:type="gramEnd"/>
      <w:r w:rsidRPr="00E45062">
        <w:rPr>
          <w:i/>
          <w:sz w:val="18"/>
          <w:szCs w:val="18"/>
          <w:lang w:val="en-US"/>
        </w:rPr>
        <w:t xml:space="preserve"> Religion Spiritual Aging.</w:t>
      </w:r>
    </w:p>
    <w:p w14:paraId="6D8939A7" w14:textId="19C69A96" w:rsidR="00EB7E5D" w:rsidRPr="00E45062" w:rsidRDefault="00EB7E5D" w:rsidP="00203151">
      <w:pPr>
        <w:pStyle w:val="Notedebasdepage"/>
        <w:rPr>
          <w:i/>
          <w:sz w:val="18"/>
          <w:szCs w:val="18"/>
          <w:lang w:val="en-US"/>
        </w:rPr>
      </w:pPr>
      <w:r w:rsidRPr="00E45062">
        <w:rPr>
          <w:sz w:val="18"/>
          <w:szCs w:val="18"/>
          <w:lang w:val="en-US"/>
        </w:rPr>
        <w:t xml:space="preserve">Mishra, S. </w:t>
      </w:r>
      <w:r w:rsidR="00093690" w:rsidRPr="00E45062">
        <w:rPr>
          <w:sz w:val="18"/>
          <w:szCs w:val="18"/>
          <w:lang w:val="en-US"/>
        </w:rPr>
        <w:t>et</w:t>
      </w:r>
      <w:r w:rsidRPr="00E45062">
        <w:rPr>
          <w:sz w:val="18"/>
          <w:szCs w:val="18"/>
          <w:lang w:val="en-US"/>
        </w:rPr>
        <w:t xml:space="preserve"> al. (2015). Spirituality and Religiosity and Its Role in Health and Diseases. </w:t>
      </w:r>
      <w:r w:rsidRPr="00E45062">
        <w:rPr>
          <w:i/>
          <w:sz w:val="18"/>
          <w:szCs w:val="18"/>
          <w:lang w:val="en-US"/>
        </w:rPr>
        <w:t>Journal of Religion and Health.</w:t>
      </w:r>
    </w:p>
    <w:p w14:paraId="21F108C0" w14:textId="1522BE2A" w:rsidR="00EB7E5D" w:rsidRPr="00E45062" w:rsidRDefault="00EB7E5D" w:rsidP="00203151">
      <w:pPr>
        <w:pStyle w:val="Notedebasdepage"/>
        <w:rPr>
          <w:sz w:val="18"/>
          <w:szCs w:val="18"/>
          <w:lang w:val="en-US"/>
        </w:rPr>
      </w:pPr>
      <w:r w:rsidRPr="00E45062">
        <w:rPr>
          <w:sz w:val="18"/>
          <w:szCs w:val="18"/>
          <w:lang w:val="en-US"/>
        </w:rPr>
        <w:t>Koenig, H. (2013). Role of religion and spirituality in coping with a</w:t>
      </w:r>
      <w:r w:rsidR="00093690" w:rsidRPr="00E45062">
        <w:rPr>
          <w:sz w:val="18"/>
          <w:szCs w:val="18"/>
          <w:lang w:val="en-US"/>
        </w:rPr>
        <w:t xml:space="preserve">cute and chronic illness. In K. </w:t>
      </w:r>
      <w:r w:rsidRPr="00E45062">
        <w:rPr>
          <w:sz w:val="18"/>
          <w:szCs w:val="18"/>
          <w:lang w:val="en-US"/>
        </w:rPr>
        <w:t xml:space="preserve">Pargament, </w:t>
      </w:r>
      <w:r w:rsidRPr="00E45062">
        <w:rPr>
          <w:i/>
          <w:sz w:val="18"/>
          <w:szCs w:val="18"/>
          <w:lang w:val="en-US"/>
        </w:rPr>
        <w:t>Handbook of Psychology, Religion and Spirituality</w:t>
      </w:r>
      <w:r w:rsidRPr="00E45062">
        <w:rPr>
          <w:sz w:val="18"/>
          <w:szCs w:val="18"/>
          <w:lang w:val="en-US"/>
        </w:rPr>
        <w:t>. Washington</w:t>
      </w:r>
      <w:r w:rsidR="00093690" w:rsidRPr="00E45062">
        <w:rPr>
          <w:sz w:val="18"/>
          <w:szCs w:val="18"/>
          <w:lang w:val="en-US"/>
        </w:rPr>
        <w:t xml:space="preserve">, </w:t>
      </w:r>
      <w:proofErr w:type="gramStart"/>
      <w:r w:rsidR="00093690" w:rsidRPr="00E45062">
        <w:rPr>
          <w:sz w:val="18"/>
          <w:szCs w:val="18"/>
          <w:lang w:val="en-US"/>
        </w:rPr>
        <w:t xml:space="preserve">USA </w:t>
      </w:r>
      <w:r w:rsidRPr="00E45062">
        <w:rPr>
          <w:sz w:val="18"/>
          <w:szCs w:val="18"/>
          <w:lang w:val="en-US"/>
        </w:rPr>
        <w:t>:</w:t>
      </w:r>
      <w:proofErr w:type="gramEnd"/>
      <w:r w:rsidRPr="00E45062">
        <w:rPr>
          <w:sz w:val="18"/>
          <w:szCs w:val="18"/>
          <w:lang w:val="en-US"/>
        </w:rPr>
        <w:t xml:space="preserve"> American Psychological Association.</w:t>
      </w:r>
    </w:p>
  </w:footnote>
  <w:footnote w:id="6">
    <w:p w14:paraId="230E413A" w14:textId="2BB10D91" w:rsidR="00EB7E5D" w:rsidRPr="00E45062" w:rsidRDefault="00EB7E5D" w:rsidP="00FD3433">
      <w:pPr>
        <w:spacing w:after="0"/>
        <w:rPr>
          <w:rFonts w:ascii="Arial" w:hAnsi="Arial" w:cs="Arial"/>
          <w:sz w:val="18"/>
          <w:szCs w:val="18"/>
        </w:rPr>
      </w:pPr>
      <w:r w:rsidRPr="00E45062">
        <w:rPr>
          <w:rStyle w:val="Appelnotedebasdep"/>
          <w:sz w:val="18"/>
          <w:szCs w:val="18"/>
        </w:rPr>
        <w:footnoteRef/>
      </w:r>
      <w:r w:rsidRPr="00E45062">
        <w:rPr>
          <w:sz w:val="18"/>
          <w:szCs w:val="18"/>
        </w:rPr>
        <w:t xml:space="preserve"> </w:t>
      </w:r>
      <w:r w:rsidR="00093690" w:rsidRPr="00E45062">
        <w:rPr>
          <w:rStyle w:val="A1"/>
          <w:sz w:val="18"/>
          <w:szCs w:val="18"/>
        </w:rPr>
        <w:t>Pépin, J., Cara, C. (2001).</w:t>
      </w:r>
      <w:r w:rsidRPr="00E45062">
        <w:rPr>
          <w:rStyle w:val="A1"/>
          <w:sz w:val="18"/>
          <w:szCs w:val="18"/>
        </w:rPr>
        <w:t xml:space="preserve"> La réappropriation de la dimension spirituelle en sciences infirmières</w:t>
      </w:r>
      <w:r w:rsidR="005179FA" w:rsidRPr="00E45062">
        <w:rPr>
          <w:rStyle w:val="A1"/>
          <w:sz w:val="18"/>
          <w:szCs w:val="18"/>
        </w:rPr>
        <w:t>.</w:t>
      </w:r>
      <w:r w:rsidRPr="00E45062">
        <w:rPr>
          <w:rStyle w:val="A1"/>
          <w:sz w:val="18"/>
          <w:szCs w:val="18"/>
        </w:rPr>
        <w:t xml:space="preserve"> </w:t>
      </w:r>
      <w:r w:rsidRPr="00E45062">
        <w:rPr>
          <w:rStyle w:val="A1"/>
          <w:i/>
          <w:sz w:val="18"/>
          <w:szCs w:val="18"/>
        </w:rPr>
        <w:t>Théologiques</w:t>
      </w:r>
      <w:r w:rsidR="005179FA" w:rsidRPr="00E45062">
        <w:rPr>
          <w:rStyle w:val="A1"/>
          <w:sz w:val="18"/>
          <w:szCs w:val="18"/>
        </w:rPr>
        <w:t>, 9(</w:t>
      </w:r>
      <w:r w:rsidRPr="00E45062">
        <w:rPr>
          <w:rStyle w:val="A1"/>
          <w:sz w:val="18"/>
          <w:szCs w:val="18"/>
        </w:rPr>
        <w:t>2</w:t>
      </w:r>
      <w:r w:rsidR="005179FA" w:rsidRPr="00E45062">
        <w:rPr>
          <w:rStyle w:val="A1"/>
          <w:sz w:val="18"/>
          <w:szCs w:val="18"/>
        </w:rPr>
        <w:t>)</w:t>
      </w:r>
      <w:r w:rsidR="00427EBB" w:rsidRPr="00E45062">
        <w:rPr>
          <w:rStyle w:val="A1"/>
          <w:sz w:val="18"/>
          <w:szCs w:val="18"/>
        </w:rPr>
        <w:t>,</w:t>
      </w:r>
      <w:r w:rsidR="005179FA" w:rsidRPr="00E45062">
        <w:rPr>
          <w:rStyle w:val="A1"/>
          <w:sz w:val="18"/>
          <w:szCs w:val="18"/>
        </w:rPr>
        <w:t xml:space="preserve"> </w:t>
      </w:r>
      <w:r w:rsidRPr="00E45062">
        <w:rPr>
          <w:rStyle w:val="A1"/>
          <w:sz w:val="18"/>
          <w:szCs w:val="18"/>
        </w:rPr>
        <w:t>33-46</w:t>
      </w:r>
      <w:r w:rsidR="005179FA" w:rsidRPr="00E45062">
        <w:rPr>
          <w:rStyle w:val="A1"/>
          <w:sz w:val="18"/>
          <w:szCs w:val="18"/>
        </w:rPr>
        <w:t>.</w:t>
      </w:r>
    </w:p>
    <w:p w14:paraId="2BAD2DE3" w14:textId="7D110B5E" w:rsidR="00EB7E5D" w:rsidRPr="00E45062" w:rsidRDefault="00EB7E5D" w:rsidP="005179FA">
      <w:pPr>
        <w:spacing w:after="0"/>
        <w:rPr>
          <w:sz w:val="18"/>
          <w:szCs w:val="18"/>
        </w:rPr>
      </w:pPr>
      <w:r w:rsidRPr="00E45062">
        <w:rPr>
          <w:rStyle w:val="A1"/>
          <w:sz w:val="18"/>
          <w:szCs w:val="18"/>
        </w:rPr>
        <w:t>Buchte</w:t>
      </w:r>
      <w:r w:rsidR="005179FA" w:rsidRPr="00E45062">
        <w:rPr>
          <w:rStyle w:val="A1"/>
          <w:sz w:val="18"/>
          <w:szCs w:val="18"/>
        </w:rPr>
        <w:t xml:space="preserve">r, S., Fontaine, M., </w:t>
      </w:r>
      <w:proofErr w:type="spellStart"/>
      <w:r w:rsidR="005179FA" w:rsidRPr="00E45062">
        <w:rPr>
          <w:rStyle w:val="A1"/>
          <w:sz w:val="18"/>
          <w:szCs w:val="18"/>
        </w:rPr>
        <w:t>Piguet</w:t>
      </w:r>
      <w:proofErr w:type="spellEnd"/>
      <w:r w:rsidR="005179FA" w:rsidRPr="00E45062">
        <w:rPr>
          <w:rStyle w:val="A1"/>
          <w:sz w:val="18"/>
          <w:szCs w:val="18"/>
        </w:rPr>
        <w:t>, C. (2017).</w:t>
      </w:r>
      <w:r w:rsidRPr="00E45062">
        <w:rPr>
          <w:rStyle w:val="A1"/>
          <w:sz w:val="18"/>
          <w:szCs w:val="18"/>
        </w:rPr>
        <w:t> </w:t>
      </w:r>
      <w:r w:rsidRPr="00E45062">
        <w:rPr>
          <w:rStyle w:val="A1"/>
          <w:i/>
          <w:sz w:val="18"/>
          <w:szCs w:val="18"/>
        </w:rPr>
        <w:t>Du besoin au désir. La dimension spirituelle dans les soins infirmiers. Le point de vue des infirmiers</w:t>
      </w:r>
      <w:r w:rsidR="005179FA" w:rsidRPr="00E45062">
        <w:rPr>
          <w:rStyle w:val="A1"/>
          <w:sz w:val="18"/>
          <w:szCs w:val="18"/>
        </w:rPr>
        <w:t>.</w:t>
      </w:r>
      <w:r w:rsidRPr="00E45062">
        <w:rPr>
          <w:rStyle w:val="A1"/>
          <w:sz w:val="18"/>
          <w:szCs w:val="18"/>
        </w:rPr>
        <w:t xml:space="preserve"> </w:t>
      </w:r>
      <w:r w:rsidR="005179FA" w:rsidRPr="00E45062">
        <w:rPr>
          <w:rStyle w:val="A1"/>
          <w:sz w:val="18"/>
          <w:szCs w:val="18"/>
        </w:rPr>
        <w:t>In</w:t>
      </w:r>
      <w:r w:rsidRPr="00E45062">
        <w:rPr>
          <w:rStyle w:val="A1"/>
          <w:sz w:val="18"/>
          <w:szCs w:val="18"/>
        </w:rPr>
        <w:t xml:space="preserve"> </w:t>
      </w:r>
      <w:r w:rsidR="005179FA" w:rsidRPr="00E45062">
        <w:rPr>
          <w:rStyle w:val="A1"/>
          <w:sz w:val="18"/>
          <w:szCs w:val="18"/>
        </w:rPr>
        <w:t>D. Jacquemin</w:t>
      </w:r>
      <w:r w:rsidRPr="00E45062">
        <w:rPr>
          <w:rStyle w:val="A1"/>
          <w:sz w:val="18"/>
          <w:szCs w:val="18"/>
        </w:rPr>
        <w:t>,</w:t>
      </w:r>
      <w:r w:rsidR="005179FA" w:rsidRPr="00E45062">
        <w:rPr>
          <w:rStyle w:val="A1"/>
          <w:sz w:val="18"/>
          <w:szCs w:val="18"/>
        </w:rPr>
        <w:t xml:space="preserve"> </w:t>
      </w:r>
      <w:r w:rsidR="005179FA" w:rsidRPr="00E45062">
        <w:rPr>
          <w:rStyle w:val="A1"/>
          <w:i/>
          <w:sz w:val="18"/>
          <w:szCs w:val="18"/>
        </w:rPr>
        <w:t>Besoins s</w:t>
      </w:r>
      <w:r w:rsidRPr="00E45062">
        <w:rPr>
          <w:rStyle w:val="A1"/>
          <w:i/>
          <w:sz w:val="18"/>
          <w:szCs w:val="18"/>
        </w:rPr>
        <w:t>pirituels</w:t>
      </w:r>
      <w:r w:rsidR="005179FA" w:rsidRPr="00E45062">
        <w:rPr>
          <w:rStyle w:val="A1"/>
          <w:i/>
          <w:sz w:val="18"/>
          <w:szCs w:val="18"/>
        </w:rPr>
        <w:t xml:space="preserve"> </w:t>
      </w:r>
      <w:r w:rsidR="005179FA" w:rsidRPr="00E45062">
        <w:rPr>
          <w:rStyle w:val="A1"/>
          <w:sz w:val="18"/>
          <w:szCs w:val="18"/>
        </w:rPr>
        <w:t>(p. 33-48)</w:t>
      </w:r>
      <w:r w:rsidR="005179FA" w:rsidRPr="00E45062">
        <w:rPr>
          <w:rStyle w:val="A1"/>
          <w:i/>
          <w:sz w:val="18"/>
          <w:szCs w:val="18"/>
        </w:rPr>
        <w:t>.</w:t>
      </w:r>
      <w:r w:rsidRPr="00E45062">
        <w:rPr>
          <w:rStyle w:val="A1"/>
          <w:sz w:val="18"/>
          <w:szCs w:val="18"/>
        </w:rPr>
        <w:t xml:space="preserve"> </w:t>
      </w:r>
      <w:r w:rsidR="005179FA" w:rsidRPr="00E45062">
        <w:rPr>
          <w:rStyle w:val="A1"/>
          <w:sz w:val="18"/>
          <w:szCs w:val="18"/>
        </w:rPr>
        <w:t xml:space="preserve">Namur, Bruxelles : </w:t>
      </w:r>
      <w:r w:rsidRPr="00E45062">
        <w:rPr>
          <w:rStyle w:val="A1"/>
          <w:sz w:val="18"/>
          <w:szCs w:val="18"/>
        </w:rPr>
        <w:t>Lumen</w:t>
      </w:r>
      <w:r w:rsidR="005179FA" w:rsidRPr="00E45062">
        <w:rPr>
          <w:rStyle w:val="A1"/>
          <w:sz w:val="18"/>
          <w:szCs w:val="18"/>
        </w:rPr>
        <w:t xml:space="preserve"> Vitae.</w:t>
      </w:r>
    </w:p>
  </w:footnote>
  <w:footnote w:id="7">
    <w:p w14:paraId="3829C0C2" w14:textId="71D718D7" w:rsidR="00EB7E5D" w:rsidRPr="00E45062" w:rsidRDefault="00EB7E5D">
      <w:pPr>
        <w:pStyle w:val="Notedebasdepage"/>
        <w:rPr>
          <w:sz w:val="18"/>
          <w:szCs w:val="18"/>
        </w:rPr>
      </w:pPr>
      <w:r w:rsidRPr="00E45062">
        <w:rPr>
          <w:rStyle w:val="Appelnotedebasdep"/>
          <w:sz w:val="18"/>
          <w:szCs w:val="18"/>
        </w:rPr>
        <w:footnoteRef/>
      </w:r>
      <w:r w:rsidRPr="00E45062">
        <w:rPr>
          <w:sz w:val="18"/>
          <w:szCs w:val="18"/>
        </w:rPr>
        <w:t xml:space="preserve"> </w:t>
      </w:r>
      <w:proofErr w:type="spellStart"/>
      <w:r w:rsidRPr="00E45062">
        <w:rPr>
          <w:sz w:val="18"/>
          <w:szCs w:val="18"/>
        </w:rPr>
        <w:t>Thieffry</w:t>
      </w:r>
      <w:proofErr w:type="spellEnd"/>
      <w:r w:rsidRPr="00E45062">
        <w:rPr>
          <w:sz w:val="18"/>
          <w:szCs w:val="18"/>
        </w:rPr>
        <w:t>, J.-M. (2009). Les besoins spirituels aux cours des mal</w:t>
      </w:r>
      <w:r w:rsidR="005179FA" w:rsidRPr="00E45062">
        <w:rPr>
          <w:sz w:val="18"/>
          <w:szCs w:val="18"/>
        </w:rPr>
        <w:t>adies graves. In D. Jacquemin,</w:t>
      </w:r>
      <w:r w:rsidRPr="00E45062">
        <w:rPr>
          <w:sz w:val="18"/>
          <w:szCs w:val="18"/>
        </w:rPr>
        <w:t xml:space="preserve"> D. De </w:t>
      </w:r>
      <w:proofErr w:type="spellStart"/>
      <w:r w:rsidRPr="00E45062">
        <w:rPr>
          <w:sz w:val="18"/>
          <w:szCs w:val="18"/>
        </w:rPr>
        <w:t>Broucker</w:t>
      </w:r>
      <w:proofErr w:type="spellEnd"/>
      <w:r w:rsidRPr="00E45062">
        <w:rPr>
          <w:sz w:val="18"/>
          <w:szCs w:val="18"/>
        </w:rPr>
        <w:t xml:space="preserve">, </w:t>
      </w:r>
      <w:r w:rsidRPr="00E45062">
        <w:rPr>
          <w:i/>
          <w:sz w:val="18"/>
          <w:szCs w:val="18"/>
        </w:rPr>
        <w:t>Manuel de Soins palliatifs</w:t>
      </w:r>
      <w:r w:rsidRPr="00E45062">
        <w:rPr>
          <w:sz w:val="18"/>
          <w:szCs w:val="18"/>
        </w:rPr>
        <w:t xml:space="preserve"> (pp. 747-760). Paris</w:t>
      </w:r>
      <w:r w:rsidR="005179FA" w:rsidRPr="00E45062">
        <w:rPr>
          <w:sz w:val="18"/>
          <w:szCs w:val="18"/>
        </w:rPr>
        <w:t xml:space="preserve">, France </w:t>
      </w:r>
      <w:r w:rsidRPr="00E45062">
        <w:rPr>
          <w:sz w:val="18"/>
          <w:szCs w:val="18"/>
        </w:rPr>
        <w:t>: Dunod.</w:t>
      </w:r>
    </w:p>
  </w:footnote>
  <w:footnote w:id="8">
    <w:p w14:paraId="2DC635BB" w14:textId="1D4E75EF" w:rsidR="00EB7E5D" w:rsidRPr="00E45062" w:rsidRDefault="00EB7E5D" w:rsidP="00FD3433">
      <w:pPr>
        <w:pStyle w:val="Notedebasdepage"/>
        <w:rPr>
          <w:sz w:val="18"/>
          <w:szCs w:val="18"/>
        </w:rPr>
      </w:pPr>
      <w:r w:rsidRPr="00E45062">
        <w:rPr>
          <w:rStyle w:val="Appelnotedebasdep"/>
          <w:sz w:val="18"/>
          <w:szCs w:val="18"/>
        </w:rPr>
        <w:footnoteRef/>
      </w:r>
      <w:r w:rsidRPr="00E45062">
        <w:rPr>
          <w:sz w:val="18"/>
          <w:szCs w:val="18"/>
        </w:rPr>
        <w:t xml:space="preserve"> Gaillard </w:t>
      </w:r>
      <w:proofErr w:type="spellStart"/>
      <w:r w:rsidRPr="00E45062">
        <w:rPr>
          <w:sz w:val="18"/>
          <w:szCs w:val="18"/>
        </w:rPr>
        <w:t>Desmedt</w:t>
      </w:r>
      <w:proofErr w:type="spellEnd"/>
      <w:r w:rsidRPr="00E45062">
        <w:rPr>
          <w:sz w:val="18"/>
          <w:szCs w:val="18"/>
        </w:rPr>
        <w:t xml:space="preserve">, S., </w:t>
      </w:r>
      <w:proofErr w:type="spellStart"/>
      <w:r w:rsidRPr="00E45062">
        <w:rPr>
          <w:sz w:val="18"/>
          <w:szCs w:val="18"/>
        </w:rPr>
        <w:t>Shaha</w:t>
      </w:r>
      <w:proofErr w:type="spellEnd"/>
      <w:r w:rsidRPr="00E45062">
        <w:rPr>
          <w:sz w:val="18"/>
          <w:szCs w:val="18"/>
        </w:rPr>
        <w:t xml:space="preserve"> </w:t>
      </w:r>
      <w:proofErr w:type="spellStart"/>
      <w:r w:rsidRPr="00E45062">
        <w:rPr>
          <w:sz w:val="18"/>
          <w:szCs w:val="18"/>
        </w:rPr>
        <w:t>Zumstein</w:t>
      </w:r>
      <w:proofErr w:type="spellEnd"/>
      <w:r w:rsidRPr="00E45062">
        <w:rPr>
          <w:sz w:val="18"/>
          <w:szCs w:val="18"/>
        </w:rPr>
        <w:t>, M.</w:t>
      </w:r>
      <w:r w:rsidR="005179FA" w:rsidRPr="00E45062">
        <w:rPr>
          <w:sz w:val="18"/>
          <w:szCs w:val="18"/>
        </w:rPr>
        <w:t xml:space="preserve"> (2013).</w:t>
      </w:r>
      <w:r w:rsidRPr="00E45062">
        <w:rPr>
          <w:sz w:val="18"/>
          <w:szCs w:val="18"/>
        </w:rPr>
        <w:t xml:space="preserve"> La place de la spiritualité dans les soins infirmiers : une revue de la littérature</w:t>
      </w:r>
      <w:r w:rsidR="005179FA" w:rsidRPr="00E45062">
        <w:rPr>
          <w:sz w:val="18"/>
          <w:szCs w:val="18"/>
        </w:rPr>
        <w:t xml:space="preserve">. </w:t>
      </w:r>
      <w:r w:rsidR="005179FA" w:rsidRPr="00E45062">
        <w:rPr>
          <w:i/>
          <w:sz w:val="18"/>
          <w:szCs w:val="18"/>
        </w:rPr>
        <w:t>Recherche en soins infirmiers</w:t>
      </w:r>
      <w:r w:rsidR="005179FA" w:rsidRPr="00E45062">
        <w:rPr>
          <w:sz w:val="18"/>
          <w:szCs w:val="18"/>
        </w:rPr>
        <w:t xml:space="preserve">, </w:t>
      </w:r>
      <w:r w:rsidR="005179FA" w:rsidRPr="00E45062">
        <w:rPr>
          <w:i/>
          <w:sz w:val="18"/>
          <w:szCs w:val="18"/>
        </w:rPr>
        <w:t>115</w:t>
      </w:r>
      <w:r w:rsidR="005179FA" w:rsidRPr="00E45062">
        <w:rPr>
          <w:sz w:val="18"/>
          <w:szCs w:val="18"/>
        </w:rPr>
        <w:t>, 19-35.</w:t>
      </w:r>
    </w:p>
  </w:footnote>
  <w:footnote w:id="9">
    <w:p w14:paraId="442114AB" w14:textId="5A14B0F5" w:rsidR="00EB7E5D" w:rsidRPr="00D3516A" w:rsidRDefault="00EB7E5D" w:rsidP="009C5900">
      <w:pPr>
        <w:pStyle w:val="Notedebasdepage"/>
        <w:rPr>
          <w:sz w:val="18"/>
          <w:szCs w:val="18"/>
        </w:rPr>
      </w:pPr>
      <w:r w:rsidRPr="00E45062">
        <w:rPr>
          <w:rStyle w:val="Appelnotedebasdep"/>
          <w:sz w:val="18"/>
          <w:szCs w:val="18"/>
        </w:rPr>
        <w:footnoteRef/>
      </w:r>
      <w:r w:rsidR="005179FA" w:rsidRPr="00E45062">
        <w:rPr>
          <w:sz w:val="18"/>
          <w:szCs w:val="18"/>
        </w:rPr>
        <w:t xml:space="preserve"> </w:t>
      </w:r>
      <w:proofErr w:type="spellStart"/>
      <w:r w:rsidR="005179FA" w:rsidRPr="00E45062">
        <w:rPr>
          <w:sz w:val="18"/>
          <w:szCs w:val="18"/>
        </w:rPr>
        <w:t>Piguet</w:t>
      </w:r>
      <w:proofErr w:type="spellEnd"/>
      <w:r w:rsidR="005179FA" w:rsidRPr="00E45062">
        <w:rPr>
          <w:sz w:val="18"/>
          <w:szCs w:val="18"/>
        </w:rPr>
        <w:t>, C. (2018).</w:t>
      </w:r>
      <w:r w:rsidRPr="00E45062">
        <w:rPr>
          <w:sz w:val="18"/>
          <w:szCs w:val="18"/>
        </w:rPr>
        <w:t xml:space="preserve"> La formation des infirmières à la dimension spirituelle dans les soins</w:t>
      </w:r>
      <w:r w:rsidR="005179FA" w:rsidRPr="00E45062">
        <w:rPr>
          <w:sz w:val="18"/>
          <w:szCs w:val="18"/>
        </w:rPr>
        <w:t>. I</w:t>
      </w:r>
      <w:r w:rsidRPr="00E45062">
        <w:rPr>
          <w:sz w:val="18"/>
          <w:szCs w:val="18"/>
        </w:rPr>
        <w:t xml:space="preserve">n </w:t>
      </w:r>
      <w:r w:rsidR="005179FA" w:rsidRPr="00E45062">
        <w:rPr>
          <w:sz w:val="18"/>
          <w:szCs w:val="18"/>
        </w:rPr>
        <w:t xml:space="preserve">Réseau Santé, Soins et Spiritualités, </w:t>
      </w:r>
      <w:r w:rsidRPr="00E45062">
        <w:rPr>
          <w:i/>
          <w:sz w:val="18"/>
          <w:szCs w:val="18"/>
        </w:rPr>
        <w:t>Spiritual Care I</w:t>
      </w:r>
      <w:r w:rsidR="005179FA" w:rsidRPr="00E45062">
        <w:rPr>
          <w:sz w:val="18"/>
          <w:szCs w:val="18"/>
        </w:rPr>
        <w:t xml:space="preserve"> (p.</w:t>
      </w:r>
      <w:r w:rsidR="00824BC9" w:rsidRPr="00E45062">
        <w:rPr>
          <w:sz w:val="18"/>
          <w:szCs w:val="18"/>
        </w:rPr>
        <w:t xml:space="preserve"> 47-59). </w:t>
      </w:r>
      <w:r w:rsidR="00824BC9" w:rsidRPr="00D3516A">
        <w:rPr>
          <w:sz w:val="18"/>
          <w:szCs w:val="18"/>
        </w:rPr>
        <w:t xml:space="preserve">Montpellier, France : </w:t>
      </w:r>
      <w:proofErr w:type="spellStart"/>
      <w:r w:rsidR="00824BC9" w:rsidRPr="00D3516A">
        <w:rPr>
          <w:sz w:val="18"/>
          <w:szCs w:val="18"/>
        </w:rPr>
        <w:t>Sauramps</w:t>
      </w:r>
      <w:proofErr w:type="spellEnd"/>
      <w:r w:rsidR="00824BC9" w:rsidRPr="00D3516A">
        <w:rPr>
          <w:sz w:val="18"/>
          <w:szCs w:val="18"/>
        </w:rPr>
        <w:t xml:space="preserve"> </w:t>
      </w:r>
      <w:proofErr w:type="spellStart"/>
      <w:r w:rsidR="00824BC9" w:rsidRPr="00D3516A">
        <w:rPr>
          <w:sz w:val="18"/>
          <w:szCs w:val="18"/>
        </w:rPr>
        <w:t>M</w:t>
      </w:r>
      <w:r w:rsidRPr="00D3516A">
        <w:rPr>
          <w:sz w:val="18"/>
          <w:szCs w:val="18"/>
        </w:rPr>
        <w:t>edical</w:t>
      </w:r>
      <w:proofErr w:type="spellEnd"/>
      <w:r w:rsidR="00824BC9" w:rsidRPr="00D3516A">
        <w:rPr>
          <w:sz w:val="18"/>
          <w:szCs w:val="18"/>
        </w:rPr>
        <w:t>.</w:t>
      </w:r>
    </w:p>
  </w:footnote>
  <w:footnote w:id="10">
    <w:p w14:paraId="5A5F7915" w14:textId="1DB845A3" w:rsidR="00BC75FE" w:rsidRPr="00D3516A" w:rsidRDefault="00BC75FE">
      <w:pPr>
        <w:pStyle w:val="Notedebasdepage"/>
        <w:rPr>
          <w:lang w:val="en-US"/>
        </w:rPr>
      </w:pPr>
      <w:r w:rsidRPr="00E45062">
        <w:rPr>
          <w:rStyle w:val="Appelnotedebasdep"/>
          <w:sz w:val="18"/>
          <w:szCs w:val="18"/>
        </w:rPr>
        <w:footnoteRef/>
      </w:r>
      <w:r w:rsidR="000477CB">
        <w:rPr>
          <w:sz w:val="18"/>
          <w:szCs w:val="18"/>
        </w:rPr>
        <w:t xml:space="preserve"> </w:t>
      </w:r>
      <w:proofErr w:type="spellStart"/>
      <w:r w:rsidR="00E416FB" w:rsidRPr="00E45062">
        <w:rPr>
          <w:sz w:val="18"/>
          <w:szCs w:val="18"/>
        </w:rPr>
        <w:t>Vonarx</w:t>
      </w:r>
      <w:proofErr w:type="spellEnd"/>
      <w:r w:rsidR="00E416FB" w:rsidRPr="00E45062">
        <w:rPr>
          <w:sz w:val="18"/>
          <w:szCs w:val="18"/>
        </w:rPr>
        <w:t>, N., Lavoie, M.</w:t>
      </w:r>
      <w:r w:rsidRPr="00E45062">
        <w:rPr>
          <w:sz w:val="18"/>
          <w:szCs w:val="18"/>
        </w:rPr>
        <w:t xml:space="preserve"> </w:t>
      </w:r>
      <w:r w:rsidR="00E416FB" w:rsidRPr="00E45062">
        <w:rPr>
          <w:sz w:val="18"/>
          <w:szCs w:val="18"/>
        </w:rPr>
        <w:t xml:space="preserve">(2011). Soins infirmiers et spiritualité : d'une démarche systématique à l'accueil d'une expérience. </w:t>
      </w:r>
      <w:r w:rsidR="00E416FB" w:rsidRPr="00D3516A">
        <w:rPr>
          <w:i/>
          <w:sz w:val="18"/>
          <w:szCs w:val="18"/>
          <w:lang w:val="en-US"/>
        </w:rPr>
        <w:t xml:space="preserve">Revue </w:t>
      </w:r>
      <w:proofErr w:type="spellStart"/>
      <w:r w:rsidR="00E416FB" w:rsidRPr="00D3516A">
        <w:rPr>
          <w:i/>
          <w:sz w:val="18"/>
          <w:szCs w:val="18"/>
          <w:lang w:val="en-US"/>
        </w:rPr>
        <w:t>internationale</w:t>
      </w:r>
      <w:proofErr w:type="spellEnd"/>
      <w:r w:rsidR="00E416FB" w:rsidRPr="00D3516A">
        <w:rPr>
          <w:i/>
          <w:sz w:val="18"/>
          <w:szCs w:val="18"/>
          <w:lang w:val="en-US"/>
        </w:rPr>
        <w:t xml:space="preserve"> de </w:t>
      </w:r>
      <w:proofErr w:type="spellStart"/>
      <w:r w:rsidR="00E416FB" w:rsidRPr="00D3516A">
        <w:rPr>
          <w:i/>
          <w:sz w:val="18"/>
          <w:szCs w:val="18"/>
          <w:lang w:val="en-US"/>
        </w:rPr>
        <w:t>soins</w:t>
      </w:r>
      <w:proofErr w:type="spellEnd"/>
      <w:r w:rsidR="00E416FB" w:rsidRPr="00D3516A">
        <w:rPr>
          <w:i/>
          <w:sz w:val="18"/>
          <w:szCs w:val="18"/>
          <w:lang w:val="en-US"/>
        </w:rPr>
        <w:t xml:space="preserve"> </w:t>
      </w:r>
      <w:proofErr w:type="spellStart"/>
      <w:r w:rsidR="00E416FB" w:rsidRPr="00D3516A">
        <w:rPr>
          <w:i/>
          <w:sz w:val="18"/>
          <w:szCs w:val="18"/>
          <w:lang w:val="en-US"/>
        </w:rPr>
        <w:t>palliatifs</w:t>
      </w:r>
      <w:proofErr w:type="spellEnd"/>
      <w:r w:rsidR="00E416FB" w:rsidRPr="00D3516A">
        <w:rPr>
          <w:sz w:val="18"/>
          <w:szCs w:val="18"/>
          <w:lang w:val="en-US"/>
        </w:rPr>
        <w:t>, 26, 313-319.</w:t>
      </w:r>
    </w:p>
  </w:footnote>
  <w:footnote w:id="11">
    <w:p w14:paraId="7A0DE92D" w14:textId="270D87F1" w:rsidR="00BC75FE" w:rsidRPr="00E45062" w:rsidRDefault="00BC75FE">
      <w:pPr>
        <w:pStyle w:val="Notedebasdepage"/>
        <w:rPr>
          <w:i/>
          <w:sz w:val="18"/>
          <w:szCs w:val="18"/>
        </w:rPr>
      </w:pPr>
      <w:r w:rsidRPr="00E45062">
        <w:rPr>
          <w:rStyle w:val="Appelnotedebasdep"/>
          <w:sz w:val="18"/>
          <w:szCs w:val="18"/>
        </w:rPr>
        <w:footnoteRef/>
      </w:r>
      <w:r w:rsidRPr="00D3516A">
        <w:rPr>
          <w:sz w:val="18"/>
          <w:szCs w:val="18"/>
          <w:lang w:val="en-US"/>
        </w:rPr>
        <w:t xml:space="preserve"> Mc Millan, K. (2016). Employee Spiritual Care: Supporting Those Who Care for Others. </w:t>
      </w:r>
      <w:r w:rsidRPr="00E45062">
        <w:rPr>
          <w:i/>
          <w:sz w:val="18"/>
          <w:szCs w:val="18"/>
        </w:rPr>
        <w:t>Journal of Christian Nursing.</w:t>
      </w:r>
    </w:p>
  </w:footnote>
  <w:footnote w:id="12">
    <w:p w14:paraId="0C1E8475" w14:textId="0AC3F972" w:rsidR="00E416FB" w:rsidRPr="00E45062" w:rsidRDefault="00E416FB">
      <w:pPr>
        <w:pStyle w:val="Notedebasdepage"/>
        <w:rPr>
          <w:sz w:val="18"/>
          <w:szCs w:val="18"/>
        </w:rPr>
      </w:pPr>
      <w:r w:rsidRPr="00E45062">
        <w:rPr>
          <w:rStyle w:val="Appelnotedebasdep"/>
          <w:sz w:val="18"/>
          <w:szCs w:val="18"/>
        </w:rPr>
        <w:footnoteRef/>
      </w:r>
      <w:r w:rsidRPr="00E45062">
        <w:rPr>
          <w:sz w:val="18"/>
          <w:szCs w:val="18"/>
        </w:rPr>
        <w:t xml:space="preserve"> Martinez, A.-M., Legault, A. (2016/12). Description des conceptions de la spiritualité et des perceptions du rôle de l’infirmière chez les étudiantes en science infirmières quant à la prise en compte de la dimension spirituelle du patient. Recherche en soins infirmiers, 127, 91-103.</w:t>
      </w:r>
    </w:p>
    <w:p w14:paraId="1B453D98" w14:textId="26F3B7F3" w:rsidR="00C84C5D" w:rsidRPr="00D3516A" w:rsidRDefault="003454A3">
      <w:pPr>
        <w:pStyle w:val="Notedebasdepage"/>
        <w:rPr>
          <w:sz w:val="18"/>
          <w:szCs w:val="18"/>
          <w:lang w:val="en-US"/>
        </w:rPr>
      </w:pPr>
      <w:r w:rsidRPr="00E45062">
        <w:rPr>
          <w:sz w:val="18"/>
          <w:szCs w:val="18"/>
        </w:rPr>
        <w:t>Von Dach, C. (2013).</w:t>
      </w:r>
      <w:r w:rsidR="00C84C5D" w:rsidRPr="00E45062">
        <w:rPr>
          <w:sz w:val="18"/>
          <w:szCs w:val="18"/>
        </w:rPr>
        <w:t xml:space="preserve"> La spiritualité vue par les infirmières : un aspect primordial mais souvent refoulé. </w:t>
      </w:r>
      <w:proofErr w:type="spellStart"/>
      <w:r w:rsidR="00C84C5D" w:rsidRPr="00D3516A">
        <w:rPr>
          <w:sz w:val="18"/>
          <w:szCs w:val="18"/>
          <w:lang w:val="en-US"/>
        </w:rPr>
        <w:t>Soins</w:t>
      </w:r>
      <w:proofErr w:type="spellEnd"/>
      <w:r w:rsidR="00C84C5D" w:rsidRPr="00D3516A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="00C84C5D" w:rsidRPr="00D3516A">
        <w:rPr>
          <w:sz w:val="18"/>
          <w:szCs w:val="18"/>
          <w:lang w:val="en-US"/>
        </w:rPr>
        <w:t>infirmiers</w:t>
      </w:r>
      <w:proofErr w:type="spellEnd"/>
      <w:r w:rsidR="00C84C5D" w:rsidRPr="00D3516A">
        <w:rPr>
          <w:sz w:val="18"/>
          <w:szCs w:val="18"/>
          <w:lang w:val="en-US"/>
        </w:rPr>
        <w:t xml:space="preserve"> :</w:t>
      </w:r>
      <w:proofErr w:type="gramEnd"/>
      <w:r w:rsidR="00C84C5D" w:rsidRPr="00D3516A">
        <w:rPr>
          <w:sz w:val="18"/>
          <w:szCs w:val="18"/>
          <w:lang w:val="en-US"/>
        </w:rPr>
        <w:t xml:space="preserve"> </w:t>
      </w:r>
      <w:proofErr w:type="spellStart"/>
      <w:r w:rsidR="00C84C5D" w:rsidRPr="00D3516A">
        <w:rPr>
          <w:sz w:val="18"/>
          <w:szCs w:val="18"/>
          <w:lang w:val="en-US"/>
        </w:rPr>
        <w:t>Krankenpflege</w:t>
      </w:r>
      <w:proofErr w:type="spellEnd"/>
      <w:r w:rsidR="00C84C5D" w:rsidRPr="00D3516A">
        <w:rPr>
          <w:sz w:val="18"/>
          <w:szCs w:val="18"/>
          <w:lang w:val="en-US"/>
        </w:rPr>
        <w:t>, 12, 58-60.</w:t>
      </w:r>
    </w:p>
  </w:footnote>
  <w:footnote w:id="13">
    <w:p w14:paraId="64F5FC06" w14:textId="77777777" w:rsidR="00BB294C" w:rsidRPr="00E45062" w:rsidRDefault="00486B0F" w:rsidP="00BB294C">
      <w:pPr>
        <w:spacing w:after="0" w:line="240" w:lineRule="auto"/>
        <w:ind w:left="709" w:hanging="709"/>
        <w:jc w:val="both"/>
        <w:rPr>
          <w:i/>
          <w:sz w:val="18"/>
          <w:szCs w:val="18"/>
          <w:lang w:val="en-US"/>
        </w:rPr>
      </w:pPr>
      <w:r w:rsidRPr="00E45062">
        <w:rPr>
          <w:rStyle w:val="Appelnotedebasdep"/>
          <w:sz w:val="18"/>
          <w:szCs w:val="18"/>
        </w:rPr>
        <w:footnoteRef/>
      </w:r>
      <w:r w:rsidRPr="00D3516A">
        <w:rPr>
          <w:sz w:val="18"/>
          <w:szCs w:val="18"/>
          <w:lang w:val="en-US"/>
        </w:rPr>
        <w:t xml:space="preserve"> Lazenby</w:t>
      </w:r>
      <w:r w:rsidR="00BB294C" w:rsidRPr="00D3516A">
        <w:rPr>
          <w:sz w:val="18"/>
          <w:szCs w:val="18"/>
          <w:lang w:val="en-US"/>
        </w:rPr>
        <w:t xml:space="preserve">, J. M. (2010). On “spirituality“, “religion“, and “religions“: A concept analysis. </w:t>
      </w:r>
      <w:r w:rsidR="00BB294C" w:rsidRPr="00D3516A">
        <w:rPr>
          <w:i/>
          <w:sz w:val="18"/>
          <w:szCs w:val="18"/>
          <w:lang w:val="en-US"/>
        </w:rPr>
        <w:t>Palliative and Supporti</w:t>
      </w:r>
      <w:r w:rsidR="00BB294C" w:rsidRPr="00E45062">
        <w:rPr>
          <w:i/>
          <w:sz w:val="18"/>
          <w:szCs w:val="18"/>
          <w:lang w:val="en-US"/>
        </w:rPr>
        <w:t>ve</w:t>
      </w:r>
    </w:p>
    <w:p w14:paraId="3ED8D041" w14:textId="49769319" w:rsidR="00486B0F" w:rsidRPr="00BB294C" w:rsidRDefault="00BB294C" w:rsidP="00BB294C">
      <w:pPr>
        <w:spacing w:after="0" w:line="240" w:lineRule="auto"/>
        <w:ind w:left="709" w:hanging="709"/>
        <w:jc w:val="both"/>
        <w:rPr>
          <w:sz w:val="20"/>
          <w:szCs w:val="20"/>
          <w:lang w:val="en-US"/>
        </w:rPr>
      </w:pPr>
      <w:r w:rsidRPr="00E45062">
        <w:rPr>
          <w:i/>
          <w:sz w:val="18"/>
          <w:szCs w:val="18"/>
          <w:lang w:val="en-US"/>
        </w:rPr>
        <w:t>Care</w:t>
      </w:r>
      <w:r w:rsidRPr="00E45062">
        <w:rPr>
          <w:sz w:val="18"/>
          <w:szCs w:val="18"/>
          <w:lang w:val="en-US"/>
        </w:rPr>
        <w:t>,</w:t>
      </w:r>
      <w:r w:rsidRPr="00E45062">
        <w:rPr>
          <w:i/>
          <w:sz w:val="18"/>
          <w:szCs w:val="18"/>
          <w:lang w:val="en-US"/>
        </w:rPr>
        <w:t xml:space="preserve"> 8</w:t>
      </w:r>
      <w:r w:rsidRPr="00E45062">
        <w:rPr>
          <w:sz w:val="18"/>
          <w:szCs w:val="18"/>
          <w:lang w:val="en-US"/>
        </w:rPr>
        <w:t xml:space="preserve">, 469-476. </w:t>
      </w:r>
      <w:proofErr w:type="spellStart"/>
      <w:r w:rsidRPr="00E45062">
        <w:rPr>
          <w:sz w:val="18"/>
          <w:szCs w:val="18"/>
          <w:lang w:val="en-US"/>
        </w:rPr>
        <w:t>doi</w:t>
      </w:r>
      <w:proofErr w:type="spellEnd"/>
      <w:r w:rsidRPr="00E45062">
        <w:rPr>
          <w:sz w:val="18"/>
          <w:szCs w:val="18"/>
          <w:lang w:val="en-US"/>
        </w:rPr>
        <w:t>: 10.1017/S1478951510000374</w:t>
      </w:r>
    </w:p>
  </w:footnote>
  <w:footnote w:id="14">
    <w:p w14:paraId="5946E59D" w14:textId="33FC50C3" w:rsidR="00BB294C" w:rsidRPr="00E45062" w:rsidRDefault="00486B0F" w:rsidP="00BB294C">
      <w:pPr>
        <w:spacing w:after="200" w:line="240" w:lineRule="auto"/>
        <w:ind w:left="709" w:hanging="709"/>
        <w:contextualSpacing/>
        <w:rPr>
          <w:rFonts w:ascii="Calibri" w:hAnsi="Calibri" w:cs="Calibri"/>
          <w:sz w:val="18"/>
          <w:szCs w:val="18"/>
          <w:lang w:val="en-US"/>
        </w:rPr>
      </w:pPr>
      <w:r w:rsidRPr="00E45062">
        <w:rPr>
          <w:rStyle w:val="Appelnotedebasdep"/>
          <w:sz w:val="18"/>
          <w:szCs w:val="18"/>
        </w:rPr>
        <w:footnoteRef/>
      </w:r>
      <w:r w:rsidRPr="00E45062">
        <w:rPr>
          <w:sz w:val="18"/>
          <w:szCs w:val="18"/>
          <w:lang w:val="en-US"/>
        </w:rPr>
        <w:t xml:space="preserve"> </w:t>
      </w:r>
      <w:proofErr w:type="spellStart"/>
      <w:r w:rsidRPr="00E45062">
        <w:rPr>
          <w:rFonts w:ascii="Calibri" w:hAnsi="Calibri" w:cs="Calibri"/>
          <w:sz w:val="18"/>
          <w:szCs w:val="18"/>
          <w:lang w:val="en-US"/>
        </w:rPr>
        <w:t>Whitford</w:t>
      </w:r>
      <w:proofErr w:type="spellEnd"/>
      <w:r w:rsidR="00BB294C" w:rsidRPr="00E45062">
        <w:rPr>
          <w:rFonts w:ascii="Calibri" w:hAnsi="Calibri" w:cs="Calibri"/>
          <w:sz w:val="18"/>
          <w:szCs w:val="18"/>
          <w:lang w:val="en-US"/>
        </w:rPr>
        <w:t xml:space="preserve"> H.S.</w:t>
      </w:r>
      <w:r w:rsidRPr="00E4506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E45062">
        <w:rPr>
          <w:rFonts w:ascii="Calibri" w:hAnsi="Calibri" w:cs="Calibri"/>
          <w:sz w:val="18"/>
          <w:szCs w:val="18"/>
          <w:lang w:val="en-US"/>
        </w:rPr>
        <w:t>Olver</w:t>
      </w:r>
      <w:proofErr w:type="spellEnd"/>
      <w:r w:rsidR="00E37C9B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BB294C" w:rsidRPr="00E45062">
        <w:rPr>
          <w:rFonts w:ascii="Calibri" w:hAnsi="Calibri" w:cs="Calibri"/>
          <w:sz w:val="18"/>
          <w:szCs w:val="18"/>
          <w:lang w:val="en-US"/>
        </w:rPr>
        <w:t>I.N. (</w:t>
      </w:r>
      <w:r w:rsidR="005033F7" w:rsidRPr="00E45062">
        <w:rPr>
          <w:rFonts w:ascii="Calibri" w:hAnsi="Calibri" w:cs="Calibri"/>
          <w:sz w:val="18"/>
          <w:szCs w:val="18"/>
          <w:lang w:val="en-US"/>
        </w:rPr>
        <w:t>2012</w:t>
      </w:r>
      <w:r w:rsidRPr="00E45062">
        <w:rPr>
          <w:rFonts w:ascii="Calibri" w:hAnsi="Calibri" w:cs="Calibri"/>
          <w:sz w:val="18"/>
          <w:szCs w:val="18"/>
          <w:lang w:val="en-US"/>
        </w:rPr>
        <w:t>).</w:t>
      </w:r>
      <w:r w:rsidR="00BB294C" w:rsidRPr="00E45062">
        <w:rPr>
          <w:rFonts w:ascii="Calibri" w:hAnsi="Calibri" w:cs="Calibri"/>
          <w:sz w:val="18"/>
          <w:szCs w:val="18"/>
          <w:lang w:val="en-US"/>
        </w:rPr>
        <w:t xml:space="preserve"> The multidimensionality of spiritual wellbeing: peace, meaning, and</w:t>
      </w:r>
    </w:p>
    <w:p w14:paraId="778A6E29" w14:textId="734542BD" w:rsidR="005033F7" w:rsidRPr="00E45062" w:rsidRDefault="00BB294C" w:rsidP="005033F7">
      <w:pPr>
        <w:spacing w:after="200" w:line="240" w:lineRule="auto"/>
        <w:ind w:left="709" w:hanging="709"/>
        <w:contextualSpacing/>
        <w:rPr>
          <w:rFonts w:ascii="Calibri" w:hAnsi="Calibri" w:cs="Calibri"/>
          <w:sz w:val="18"/>
          <w:szCs w:val="18"/>
        </w:rPr>
      </w:pPr>
      <w:r w:rsidRPr="00E45062">
        <w:rPr>
          <w:rFonts w:ascii="Calibri" w:hAnsi="Calibri" w:cs="Calibri"/>
          <w:sz w:val="18"/>
          <w:szCs w:val="18"/>
          <w:lang w:val="en-US"/>
        </w:rPr>
        <w:t xml:space="preserve">faith and their association with quality of life and coping in oncology. </w:t>
      </w:r>
      <w:r w:rsidR="005033F7" w:rsidRPr="00E45062">
        <w:rPr>
          <w:rFonts w:ascii="Calibri" w:hAnsi="Calibri" w:cs="Calibri"/>
          <w:i/>
          <w:sz w:val="18"/>
          <w:szCs w:val="18"/>
        </w:rPr>
        <w:t xml:space="preserve">Psycho </w:t>
      </w:r>
      <w:proofErr w:type="spellStart"/>
      <w:r w:rsidR="005033F7" w:rsidRPr="00E45062">
        <w:rPr>
          <w:rFonts w:ascii="Calibri" w:hAnsi="Calibri" w:cs="Calibri"/>
          <w:i/>
          <w:sz w:val="18"/>
          <w:szCs w:val="18"/>
        </w:rPr>
        <w:t>Oncology</w:t>
      </w:r>
      <w:proofErr w:type="spellEnd"/>
      <w:r w:rsidR="005033F7" w:rsidRPr="00E45062">
        <w:rPr>
          <w:rFonts w:ascii="Calibri" w:hAnsi="Calibri" w:cs="Calibri"/>
          <w:sz w:val="18"/>
          <w:szCs w:val="18"/>
        </w:rPr>
        <w:t xml:space="preserve">, </w:t>
      </w:r>
      <w:r w:rsidR="005033F7" w:rsidRPr="00E45062">
        <w:rPr>
          <w:rFonts w:ascii="Calibri" w:hAnsi="Calibri" w:cs="Calibri"/>
          <w:i/>
          <w:sz w:val="18"/>
          <w:szCs w:val="18"/>
        </w:rPr>
        <w:t>21</w:t>
      </w:r>
      <w:r w:rsidR="005033F7" w:rsidRPr="00E45062">
        <w:rPr>
          <w:rFonts w:ascii="Calibri" w:hAnsi="Calibri" w:cs="Calibri"/>
          <w:sz w:val="18"/>
          <w:szCs w:val="18"/>
        </w:rPr>
        <w:t>(6), 602-610.</w:t>
      </w:r>
    </w:p>
    <w:p w14:paraId="4EE841EA" w14:textId="109B8204" w:rsidR="00A200C8" w:rsidRPr="00E45062" w:rsidRDefault="005033F7" w:rsidP="00203151">
      <w:pPr>
        <w:spacing w:after="200" w:line="240" w:lineRule="auto"/>
        <w:ind w:left="709" w:hanging="709"/>
        <w:contextualSpacing/>
        <w:rPr>
          <w:rFonts w:ascii="Calibri" w:hAnsi="Calibri" w:cs="Calibri"/>
          <w:sz w:val="18"/>
          <w:szCs w:val="18"/>
        </w:rPr>
      </w:pPr>
      <w:proofErr w:type="spellStart"/>
      <w:proofErr w:type="gramStart"/>
      <w:r w:rsidRPr="00E45062">
        <w:rPr>
          <w:rFonts w:ascii="Calibri" w:hAnsi="Calibri" w:cs="Calibri"/>
          <w:sz w:val="18"/>
          <w:szCs w:val="18"/>
        </w:rPr>
        <w:t>doi</w:t>
      </w:r>
      <w:proofErr w:type="spellEnd"/>
      <w:r w:rsidRPr="00E45062">
        <w:rPr>
          <w:rFonts w:ascii="Calibri" w:hAnsi="Calibri" w:cs="Calibri"/>
          <w:sz w:val="18"/>
          <w:szCs w:val="18"/>
        </w:rPr>
        <w:t>:</w:t>
      </w:r>
      <w:proofErr w:type="gramEnd"/>
      <w:r w:rsidRPr="00E45062">
        <w:rPr>
          <w:rFonts w:ascii="Calibri" w:hAnsi="Calibri" w:cs="Calibri"/>
          <w:sz w:val="18"/>
          <w:szCs w:val="18"/>
        </w:rPr>
        <w:t xml:space="preserve"> </w:t>
      </w:r>
      <w:r w:rsidR="00BB294C" w:rsidRPr="00E45062">
        <w:rPr>
          <w:rFonts w:ascii="Calibri" w:hAnsi="Calibri" w:cs="Calibri"/>
          <w:sz w:val="18"/>
          <w:szCs w:val="18"/>
        </w:rPr>
        <w:t>10.1002/pon.1937</w:t>
      </w:r>
    </w:p>
  </w:footnote>
  <w:footnote w:id="15">
    <w:p w14:paraId="606D7FA3" w14:textId="4800268C" w:rsidR="00824BC9" w:rsidRPr="00E45062" w:rsidRDefault="00824BC9" w:rsidP="00A32B40">
      <w:pPr>
        <w:spacing w:after="0" w:line="240" w:lineRule="auto"/>
        <w:rPr>
          <w:rFonts w:ascii="Cambria" w:hAnsi="Cambria"/>
          <w:sz w:val="18"/>
          <w:szCs w:val="18"/>
        </w:rPr>
      </w:pPr>
      <w:r w:rsidRPr="00E45062">
        <w:rPr>
          <w:rStyle w:val="Appelnotedebasdep"/>
          <w:sz w:val="18"/>
          <w:szCs w:val="18"/>
        </w:rPr>
        <w:footnoteRef/>
      </w:r>
      <w:r w:rsidRPr="00E45062">
        <w:rPr>
          <w:sz w:val="18"/>
          <w:szCs w:val="18"/>
        </w:rPr>
        <w:t xml:space="preserve"> </w:t>
      </w:r>
      <w:r w:rsidR="00A32B40" w:rsidRPr="00E45062">
        <w:rPr>
          <w:sz w:val="18"/>
          <w:szCs w:val="18"/>
        </w:rPr>
        <w:t xml:space="preserve">Jobin G. (2012). Des religions à la spiritualité : une appropriation </w:t>
      </w:r>
      <w:proofErr w:type="spellStart"/>
      <w:r w:rsidR="00A32B40" w:rsidRPr="00E45062">
        <w:rPr>
          <w:sz w:val="18"/>
          <w:szCs w:val="18"/>
        </w:rPr>
        <w:t>bio-médicale</w:t>
      </w:r>
      <w:proofErr w:type="spellEnd"/>
      <w:r w:rsidR="00A32B40" w:rsidRPr="00E45062">
        <w:rPr>
          <w:sz w:val="18"/>
          <w:szCs w:val="18"/>
        </w:rPr>
        <w:t xml:space="preserve"> du religieux dans l’hôpital. Bruxelles, Belgique : Lumen Vitae.</w:t>
      </w:r>
    </w:p>
  </w:footnote>
  <w:footnote w:id="16">
    <w:p w14:paraId="6E3A265B" w14:textId="77777777" w:rsidR="00A32B40" w:rsidRPr="00E45062" w:rsidRDefault="00EB7E5D" w:rsidP="00A32B40">
      <w:pPr>
        <w:spacing w:after="0" w:line="240" w:lineRule="auto"/>
        <w:ind w:left="709" w:hanging="709"/>
        <w:rPr>
          <w:sz w:val="18"/>
          <w:szCs w:val="18"/>
        </w:rPr>
      </w:pPr>
      <w:r w:rsidRPr="00E45062">
        <w:rPr>
          <w:rStyle w:val="Appelnotedebasdep"/>
          <w:sz w:val="18"/>
          <w:szCs w:val="18"/>
        </w:rPr>
        <w:footnoteRef/>
      </w:r>
      <w:r w:rsidR="00A32B40" w:rsidRPr="00E45062">
        <w:rPr>
          <w:sz w:val="18"/>
          <w:szCs w:val="18"/>
        </w:rPr>
        <w:t xml:space="preserve"> </w:t>
      </w:r>
      <w:r w:rsidR="00824BC9" w:rsidRPr="00E45062">
        <w:rPr>
          <w:sz w:val="18"/>
          <w:szCs w:val="18"/>
        </w:rPr>
        <w:t xml:space="preserve">North American Nursing </w:t>
      </w:r>
      <w:proofErr w:type="spellStart"/>
      <w:r w:rsidR="00824BC9" w:rsidRPr="00E45062">
        <w:rPr>
          <w:sz w:val="18"/>
          <w:szCs w:val="18"/>
        </w:rPr>
        <w:t>Diagnosis</w:t>
      </w:r>
      <w:proofErr w:type="spellEnd"/>
      <w:r w:rsidR="00824BC9" w:rsidRPr="00E45062">
        <w:rPr>
          <w:sz w:val="18"/>
          <w:szCs w:val="18"/>
        </w:rPr>
        <w:t xml:space="preserve"> Association. (2010). Diagnostics infirmiers</w:t>
      </w:r>
      <w:r w:rsidR="00A32B40" w:rsidRPr="00E45062">
        <w:rPr>
          <w:sz w:val="18"/>
          <w:szCs w:val="18"/>
        </w:rPr>
        <w:t>,</w:t>
      </w:r>
      <w:r w:rsidR="00824BC9" w:rsidRPr="00E45062">
        <w:rPr>
          <w:sz w:val="18"/>
          <w:szCs w:val="18"/>
        </w:rPr>
        <w:t xml:space="preserve"> Déf</w:t>
      </w:r>
      <w:r w:rsidR="00A32B40" w:rsidRPr="00E45062">
        <w:rPr>
          <w:sz w:val="18"/>
          <w:szCs w:val="18"/>
        </w:rPr>
        <w:t xml:space="preserve">initions et classification </w:t>
      </w:r>
    </w:p>
    <w:p w14:paraId="324BDEAF" w14:textId="77777777" w:rsidR="00BB294C" w:rsidRPr="00E45062" w:rsidRDefault="00A32B40" w:rsidP="00BB294C">
      <w:pPr>
        <w:spacing w:after="0" w:line="240" w:lineRule="auto"/>
        <w:ind w:left="709" w:hanging="709"/>
        <w:rPr>
          <w:sz w:val="18"/>
          <w:szCs w:val="18"/>
        </w:rPr>
      </w:pPr>
      <w:r w:rsidRPr="00E45062">
        <w:rPr>
          <w:sz w:val="18"/>
          <w:szCs w:val="18"/>
        </w:rPr>
        <w:t xml:space="preserve">2009 </w:t>
      </w:r>
      <w:r w:rsidR="00824BC9" w:rsidRPr="00E45062">
        <w:rPr>
          <w:sz w:val="18"/>
          <w:szCs w:val="18"/>
        </w:rPr>
        <w:t>2011. Traduction française par l’AFEDI et l’AQCSI (Association francoph</w:t>
      </w:r>
      <w:r w:rsidR="00BB294C" w:rsidRPr="00E45062">
        <w:rPr>
          <w:sz w:val="18"/>
          <w:szCs w:val="18"/>
        </w:rPr>
        <w:t>one européenne des diagnostics,</w:t>
      </w:r>
    </w:p>
    <w:p w14:paraId="3B0FAFAC" w14:textId="28A7393F" w:rsidR="00A32B40" w:rsidRPr="00D3516A" w:rsidRDefault="00824BC9" w:rsidP="00BB294C">
      <w:pPr>
        <w:spacing w:after="0" w:line="240" w:lineRule="auto"/>
        <w:ind w:left="709" w:hanging="709"/>
        <w:rPr>
          <w:sz w:val="18"/>
          <w:szCs w:val="18"/>
        </w:rPr>
      </w:pPr>
      <w:proofErr w:type="gramStart"/>
      <w:r w:rsidRPr="00E45062">
        <w:rPr>
          <w:sz w:val="18"/>
          <w:szCs w:val="18"/>
        </w:rPr>
        <w:t>interventions</w:t>
      </w:r>
      <w:proofErr w:type="gramEnd"/>
      <w:r w:rsidRPr="00E45062">
        <w:rPr>
          <w:sz w:val="18"/>
          <w:szCs w:val="18"/>
        </w:rPr>
        <w:t xml:space="preserve"> et résultats infirmiers et Association québécoise des classifications de soins infirmiers)</w:t>
      </w:r>
      <w:r w:rsidR="00A32B40" w:rsidRPr="00E45062">
        <w:rPr>
          <w:sz w:val="18"/>
          <w:szCs w:val="18"/>
        </w:rPr>
        <w:t>.</w:t>
      </w:r>
      <w:r w:rsidRPr="00E45062">
        <w:rPr>
          <w:sz w:val="18"/>
          <w:szCs w:val="18"/>
        </w:rPr>
        <w:t xml:space="preserve"> </w:t>
      </w:r>
      <w:r w:rsidRPr="00D3516A">
        <w:rPr>
          <w:sz w:val="18"/>
          <w:szCs w:val="18"/>
        </w:rPr>
        <w:t>Issy-les-</w:t>
      </w:r>
    </w:p>
    <w:p w14:paraId="28081FBA" w14:textId="4963BE60" w:rsidR="00EB7E5D" w:rsidRPr="00D3516A" w:rsidRDefault="00824BC9" w:rsidP="00A32B40">
      <w:pPr>
        <w:spacing w:after="0" w:line="240" w:lineRule="auto"/>
        <w:rPr>
          <w:sz w:val="18"/>
          <w:szCs w:val="18"/>
        </w:rPr>
      </w:pPr>
      <w:r w:rsidRPr="00D3516A">
        <w:rPr>
          <w:sz w:val="18"/>
          <w:szCs w:val="18"/>
        </w:rPr>
        <w:t>Moulineaux, France: Elsevier Masson.</w:t>
      </w:r>
    </w:p>
    <w:p w14:paraId="128B4CD5" w14:textId="1BC50622" w:rsidR="007D1A6D" w:rsidRPr="00D3516A" w:rsidRDefault="007D1A6D" w:rsidP="007D1A6D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E45062">
        <w:rPr>
          <w:sz w:val="18"/>
          <w:szCs w:val="18"/>
        </w:rPr>
        <w:t>Noto-Migliorino</w:t>
      </w:r>
      <w:proofErr w:type="spellEnd"/>
      <w:r w:rsidRPr="00E45062">
        <w:rPr>
          <w:sz w:val="18"/>
          <w:szCs w:val="18"/>
        </w:rPr>
        <w:t xml:space="preserve"> R.E. (2014). </w:t>
      </w:r>
      <w:r w:rsidRPr="00E45062">
        <w:rPr>
          <w:i/>
          <w:sz w:val="18"/>
          <w:szCs w:val="18"/>
        </w:rPr>
        <w:t>L’infirmier face à la détresse spirituelle du patient, Outils pour un accompagnement réuss</w:t>
      </w:r>
      <w:r w:rsidRPr="00E45062">
        <w:rPr>
          <w:sz w:val="18"/>
          <w:szCs w:val="18"/>
        </w:rPr>
        <w:t xml:space="preserve">i. </w:t>
      </w:r>
      <w:r w:rsidRPr="00D3516A">
        <w:rPr>
          <w:sz w:val="18"/>
          <w:szCs w:val="18"/>
          <w:lang w:val="en-US"/>
        </w:rPr>
        <w:t>Elsevier-Masson.</w:t>
      </w:r>
    </w:p>
  </w:footnote>
  <w:footnote w:id="17">
    <w:p w14:paraId="3A437E24" w14:textId="5B906A84" w:rsidR="00920CF7" w:rsidRPr="00E37C9B" w:rsidRDefault="00920CF7" w:rsidP="00920CF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37C9B">
        <w:rPr>
          <w:lang w:val="en-US"/>
        </w:rPr>
        <w:t xml:space="preserve"> McSherry</w:t>
      </w:r>
      <w:r w:rsidR="00E37C9B">
        <w:rPr>
          <w:lang w:val="en-US"/>
        </w:rPr>
        <w:t xml:space="preserve"> W.</w:t>
      </w:r>
      <w:r w:rsidRPr="00E37C9B">
        <w:rPr>
          <w:lang w:val="en-US"/>
        </w:rPr>
        <w:t>, Ross</w:t>
      </w:r>
      <w:r w:rsidR="00E37C9B">
        <w:rPr>
          <w:lang w:val="en-US"/>
        </w:rPr>
        <w:t xml:space="preserve"> L.</w:t>
      </w:r>
      <w:r w:rsidRPr="00E37C9B">
        <w:rPr>
          <w:lang w:val="en-US"/>
        </w:rPr>
        <w:t>, Attard</w:t>
      </w:r>
      <w:r w:rsidR="00E37C9B">
        <w:rPr>
          <w:lang w:val="en-US"/>
        </w:rPr>
        <w:t xml:space="preserve"> J.</w:t>
      </w:r>
      <w:r w:rsidRPr="00E37C9B">
        <w:rPr>
          <w:lang w:val="en-US"/>
        </w:rPr>
        <w:t xml:space="preserve">, </w:t>
      </w:r>
      <w:r w:rsidR="0060249B">
        <w:rPr>
          <w:lang w:val="en-US"/>
        </w:rPr>
        <w:t>V</w:t>
      </w:r>
      <w:r w:rsidRPr="00E37C9B">
        <w:rPr>
          <w:lang w:val="en-US"/>
        </w:rPr>
        <w:t>an Leeuwen</w:t>
      </w:r>
      <w:r w:rsidR="00E37C9B">
        <w:rPr>
          <w:lang w:val="en-US"/>
        </w:rPr>
        <w:t xml:space="preserve"> R.</w:t>
      </w:r>
      <w:r w:rsidRPr="00E37C9B">
        <w:rPr>
          <w:lang w:val="en-US"/>
        </w:rPr>
        <w:t>,</w:t>
      </w:r>
      <w:r w:rsidR="0060249B">
        <w:rPr>
          <w:lang w:val="en-US"/>
        </w:rPr>
        <w:t xml:space="preserve"> </w:t>
      </w:r>
      <w:proofErr w:type="spellStart"/>
      <w:r w:rsidRPr="00E37C9B">
        <w:rPr>
          <w:lang w:val="en-US"/>
        </w:rPr>
        <w:t>Giske</w:t>
      </w:r>
      <w:proofErr w:type="spellEnd"/>
      <w:r w:rsidR="0060249B">
        <w:rPr>
          <w:lang w:val="en-US"/>
        </w:rPr>
        <w:t xml:space="preserve"> T.</w:t>
      </w:r>
      <w:r w:rsidRPr="00E37C9B">
        <w:rPr>
          <w:lang w:val="en-US"/>
        </w:rPr>
        <w:t xml:space="preserve">, </w:t>
      </w:r>
      <w:proofErr w:type="spellStart"/>
      <w:r w:rsidRPr="00E37C9B">
        <w:rPr>
          <w:lang w:val="en-US"/>
        </w:rPr>
        <w:t>Kleiven</w:t>
      </w:r>
      <w:proofErr w:type="spellEnd"/>
      <w:r w:rsidR="0060249B">
        <w:rPr>
          <w:lang w:val="en-US"/>
        </w:rPr>
        <w:t xml:space="preserve"> T.</w:t>
      </w:r>
      <w:r w:rsidRPr="00E37C9B">
        <w:rPr>
          <w:lang w:val="en-US"/>
        </w:rPr>
        <w:t xml:space="preserve">, </w:t>
      </w:r>
      <w:proofErr w:type="spellStart"/>
      <w:r w:rsidRPr="00E37C9B">
        <w:rPr>
          <w:lang w:val="en-US"/>
        </w:rPr>
        <w:t>Boughey</w:t>
      </w:r>
      <w:proofErr w:type="spellEnd"/>
      <w:r w:rsidRPr="00E37C9B">
        <w:rPr>
          <w:lang w:val="en-US"/>
        </w:rPr>
        <w:t xml:space="preserve"> </w:t>
      </w:r>
      <w:r w:rsidR="0060249B">
        <w:rPr>
          <w:lang w:val="en-US"/>
        </w:rPr>
        <w:t xml:space="preserve">A. </w:t>
      </w:r>
      <w:r w:rsidRPr="00E37C9B">
        <w:rPr>
          <w:lang w:val="en-US"/>
        </w:rPr>
        <w:t>&amp; the EPICC Network (2020): Preparing undergraduate</w:t>
      </w:r>
      <w:r w:rsidR="0060249B">
        <w:rPr>
          <w:lang w:val="en-US"/>
        </w:rPr>
        <w:t xml:space="preserve"> </w:t>
      </w:r>
      <w:r w:rsidRPr="00E37C9B">
        <w:rPr>
          <w:lang w:val="en-US"/>
        </w:rPr>
        <w:t>nurses and midwives for spiritual care: Some developments in European education over the last</w:t>
      </w:r>
      <w:r w:rsidR="0060249B">
        <w:rPr>
          <w:lang w:val="en-US"/>
        </w:rPr>
        <w:t xml:space="preserve"> </w:t>
      </w:r>
      <w:r w:rsidRPr="00E37C9B">
        <w:rPr>
          <w:lang w:val="en-US"/>
        </w:rPr>
        <w:t>decade, Journal for the Study of Spirituality</w:t>
      </w:r>
      <w:r w:rsidR="0060249B">
        <w:rPr>
          <w:lang w:val="en-US"/>
        </w:rPr>
        <w:t>.</w:t>
      </w:r>
    </w:p>
  </w:footnote>
  <w:footnote w:id="18">
    <w:p w14:paraId="3B71539C" w14:textId="4A078F99" w:rsidR="00E37C9B" w:rsidRPr="00E37C9B" w:rsidRDefault="00E37C9B">
      <w:pPr>
        <w:pStyle w:val="Notedebasdepage"/>
      </w:pPr>
      <w:r>
        <w:rPr>
          <w:rStyle w:val="Appelnotedebasdep"/>
        </w:rPr>
        <w:footnoteRef/>
      </w:r>
      <w:r w:rsidRPr="00E37C9B">
        <w:t xml:space="preserve"> </w:t>
      </w:r>
      <w:hyperlink r:id="rId1" w:history="1">
        <w:r w:rsidRPr="00E37C9B">
          <w:rPr>
            <w:rStyle w:val="Lienhypertexte"/>
          </w:rPr>
          <w:t>http://blogs.staffs.ac.uk/epicc/</w:t>
        </w:r>
      </w:hyperlink>
      <w:r w:rsidRPr="00E37C9B">
        <w:t>, consulté</w:t>
      </w:r>
      <w:r>
        <w:t xml:space="preserve"> le 06.09.2021.</w:t>
      </w:r>
    </w:p>
  </w:footnote>
  <w:footnote w:id="19">
    <w:p w14:paraId="24A3EF20" w14:textId="247CE6A1" w:rsidR="00B85746" w:rsidRDefault="00B85746">
      <w:pPr>
        <w:pStyle w:val="Notedebasdepage"/>
      </w:pPr>
      <w:r>
        <w:rPr>
          <w:rStyle w:val="Appelnotedebasdep"/>
        </w:rPr>
        <w:footnoteRef/>
      </w:r>
      <w:r>
        <w:t xml:space="preserve"> Ce référentiel des compétences a été adopté par le réseau RESSPIR pour proposer des modules pédagogiques à destination des enseignant.es en soins infirmiers : </w:t>
      </w:r>
    </w:p>
    <w:p w14:paraId="66A86CAD" w14:textId="245C25EE" w:rsidR="00B85746" w:rsidRDefault="00B85746">
      <w:pPr>
        <w:pStyle w:val="Notedebasdepage"/>
      </w:pPr>
      <w:r w:rsidRPr="00B85746">
        <w:t>https://resspir.org/module/module-2-comment-aborder-la-spiritualite-en-milieu-de-soins/</w:t>
      </w:r>
    </w:p>
  </w:footnote>
  <w:footnote w:id="20">
    <w:p w14:paraId="533D819B" w14:textId="1DE95141" w:rsidR="005B4FA8" w:rsidRDefault="005B4FA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B4FA8">
        <w:t>https://resspir.org/formations/nos-formations-en-ligne/</w:t>
      </w:r>
    </w:p>
  </w:footnote>
  <w:footnote w:id="21">
    <w:p w14:paraId="7C8B7753" w14:textId="4250F18A" w:rsidR="00B85746" w:rsidRDefault="00B8574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85746">
        <w:t>https://resspir.org/module/module-2-comment-aborder-la-spiritualite-en-milieu-de-soins/decouvrir-les-outils-de-reperage/</w:t>
      </w:r>
    </w:p>
  </w:footnote>
  <w:footnote w:id="22">
    <w:p w14:paraId="5AB5DF69" w14:textId="1F1613E0" w:rsidR="00EB7E5D" w:rsidRPr="00D3516A" w:rsidRDefault="00EB7E5D" w:rsidP="00FD3433">
      <w:pPr>
        <w:pStyle w:val="Notedebasdepage"/>
        <w:rPr>
          <w:sz w:val="18"/>
          <w:szCs w:val="18"/>
          <w:lang w:val="en-US"/>
        </w:rPr>
      </w:pPr>
      <w:r w:rsidRPr="00E45062">
        <w:rPr>
          <w:rStyle w:val="Appelnotedebasdep"/>
          <w:sz w:val="18"/>
          <w:szCs w:val="18"/>
        </w:rPr>
        <w:footnoteRef/>
      </w:r>
      <w:r w:rsidRPr="005F1C3D">
        <w:rPr>
          <w:sz w:val="18"/>
          <w:szCs w:val="18"/>
          <w:lang w:val="en-US"/>
        </w:rPr>
        <w:t xml:space="preserve">  Wynne L.</w:t>
      </w:r>
      <w:r w:rsidR="00A32B40" w:rsidRPr="005F1C3D">
        <w:rPr>
          <w:sz w:val="18"/>
          <w:szCs w:val="18"/>
          <w:lang w:val="en-US"/>
        </w:rPr>
        <w:t xml:space="preserve"> (2013).</w:t>
      </w:r>
      <w:r w:rsidRPr="005F1C3D">
        <w:rPr>
          <w:sz w:val="18"/>
          <w:szCs w:val="18"/>
          <w:lang w:val="en-US"/>
        </w:rPr>
        <w:t xml:space="preserve"> </w:t>
      </w:r>
      <w:r w:rsidRPr="00D3516A">
        <w:rPr>
          <w:sz w:val="18"/>
          <w:szCs w:val="18"/>
          <w:lang w:val="en-US"/>
        </w:rPr>
        <w:t>Spiritual care at the end of life</w:t>
      </w:r>
      <w:r w:rsidR="00A32B40" w:rsidRPr="00D3516A">
        <w:rPr>
          <w:sz w:val="18"/>
          <w:szCs w:val="18"/>
          <w:lang w:val="en-US"/>
        </w:rPr>
        <w:t>. I</w:t>
      </w:r>
      <w:r w:rsidRPr="00D3516A">
        <w:rPr>
          <w:sz w:val="18"/>
          <w:szCs w:val="18"/>
          <w:lang w:val="en-US"/>
        </w:rPr>
        <w:t xml:space="preserve">n </w:t>
      </w:r>
      <w:r w:rsidRPr="00D3516A">
        <w:rPr>
          <w:i/>
          <w:sz w:val="18"/>
          <w:szCs w:val="18"/>
          <w:lang w:val="en-US"/>
        </w:rPr>
        <w:t>Nursing Standard</w:t>
      </w:r>
      <w:r w:rsidRPr="00D3516A">
        <w:rPr>
          <w:sz w:val="18"/>
          <w:szCs w:val="18"/>
          <w:lang w:val="en-US"/>
        </w:rPr>
        <w:t xml:space="preserve">, </w:t>
      </w:r>
      <w:r w:rsidRPr="00D3516A">
        <w:rPr>
          <w:i/>
          <w:sz w:val="18"/>
          <w:szCs w:val="18"/>
          <w:lang w:val="en-US"/>
        </w:rPr>
        <w:t>28</w:t>
      </w:r>
      <w:r w:rsidR="00A32B40" w:rsidRPr="00D3516A">
        <w:rPr>
          <w:sz w:val="18"/>
          <w:szCs w:val="18"/>
          <w:lang w:val="en-US"/>
        </w:rPr>
        <w:t>(</w:t>
      </w:r>
      <w:r w:rsidRPr="00D3516A">
        <w:rPr>
          <w:sz w:val="18"/>
          <w:szCs w:val="18"/>
          <w:lang w:val="en-US"/>
        </w:rPr>
        <w:t>2</w:t>
      </w:r>
      <w:r w:rsidR="00A32B40" w:rsidRPr="00D3516A">
        <w:rPr>
          <w:sz w:val="18"/>
          <w:szCs w:val="18"/>
          <w:lang w:val="en-US"/>
        </w:rPr>
        <w:t>)</w:t>
      </w:r>
      <w:r w:rsidRPr="00D3516A">
        <w:rPr>
          <w:sz w:val="18"/>
          <w:szCs w:val="18"/>
          <w:lang w:val="en-US"/>
        </w:rPr>
        <w:t>, 41-45</w:t>
      </w:r>
      <w:r w:rsidR="00A32B40" w:rsidRPr="00D3516A">
        <w:rPr>
          <w:sz w:val="18"/>
          <w:szCs w:val="18"/>
          <w:lang w:val="en-US"/>
        </w:rPr>
        <w:t xml:space="preserve">. </w:t>
      </w:r>
    </w:p>
    <w:p w14:paraId="2D052D0D" w14:textId="30F4AE8F" w:rsidR="00C84C5D" w:rsidRPr="007D1A6D" w:rsidRDefault="00C84C5D" w:rsidP="00FD3433">
      <w:pPr>
        <w:pStyle w:val="Notedebasdepage"/>
      </w:pPr>
      <w:r w:rsidRPr="00D3516A">
        <w:rPr>
          <w:sz w:val="18"/>
          <w:szCs w:val="18"/>
          <w:lang w:val="en-US"/>
        </w:rPr>
        <w:t xml:space="preserve">Goethals, M. (2017). </w:t>
      </w:r>
      <w:r w:rsidRPr="00E45062">
        <w:rPr>
          <w:sz w:val="18"/>
          <w:szCs w:val="18"/>
        </w:rPr>
        <w:t xml:space="preserve">Face à la souffrance spirituelle, quel soin infirmier ? </w:t>
      </w:r>
      <w:r w:rsidRPr="00E45062">
        <w:rPr>
          <w:i/>
          <w:sz w:val="18"/>
          <w:szCs w:val="18"/>
        </w:rPr>
        <w:t>Perspective soignante</w:t>
      </w:r>
      <w:r w:rsidRPr="00E45062">
        <w:rPr>
          <w:sz w:val="18"/>
          <w:szCs w:val="18"/>
        </w:rPr>
        <w:t>, 60, 55-76.</w:t>
      </w:r>
    </w:p>
  </w:footnote>
  <w:footnote w:id="23">
    <w:p w14:paraId="5C4E0FEA" w14:textId="079166B0" w:rsidR="00B85746" w:rsidRDefault="00B8574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85746">
        <w:t>https://resspir.org/module/module-2-comment-aborder-la-spiritualite-en-milieu-de-soins/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FA5E" w14:textId="5939B99C" w:rsidR="0066227E" w:rsidRDefault="00EB7E5D" w:rsidP="0066227E">
    <w:pPr>
      <w:pStyle w:val="En-tte"/>
      <w:rPr>
        <w:rFonts w:ascii="Cambria" w:hAnsi="Cambria"/>
      </w:rPr>
    </w:pPr>
    <w:r w:rsidRPr="00FD3433">
      <w:rPr>
        <w:rFonts w:ascii="Cambria" w:hAnsi="Cambria"/>
        <w:noProof/>
        <w:lang w:eastAsia="fr-BE"/>
      </w:rPr>
      <w:drawing>
        <wp:anchor distT="0" distB="0" distL="114300" distR="114300" simplePos="0" relativeHeight="251658240" behindDoc="0" locked="0" layoutInCell="1" allowOverlap="1" wp14:anchorId="33719B6A" wp14:editId="28641311">
          <wp:simplePos x="0" y="0"/>
          <wp:positionH relativeFrom="column">
            <wp:posOffset>-206375</wp:posOffset>
          </wp:positionH>
          <wp:positionV relativeFrom="paragraph">
            <wp:posOffset>-304800</wp:posOffset>
          </wp:positionV>
          <wp:extent cx="853202" cy="777240"/>
          <wp:effectExtent l="0" t="0" r="4445" b="3810"/>
          <wp:wrapSquare wrapText="bothSides"/>
          <wp:docPr id="1" name="Image 1" descr="C:\Users\serena\Desktop\présentation Réseau\logo sante-soins-spiritualit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ena\Desktop\présentation Réseau\logo sante-soins-spiritualites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2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16A">
      <w:rPr>
        <w:rFonts w:ascii="Cambria" w:hAnsi="Cambria"/>
      </w:rPr>
      <w:t>Groupe d’experts</w:t>
    </w:r>
    <w:r w:rsidRPr="00FD3433">
      <w:rPr>
        <w:rFonts w:ascii="Cambria" w:hAnsi="Cambria"/>
      </w:rPr>
      <w:t xml:space="preserve"> « Spiritualité dans les soins infirmiers »</w:t>
    </w:r>
  </w:p>
  <w:p w14:paraId="0338B621" w14:textId="6B1F809A" w:rsidR="00EB7E5D" w:rsidRPr="00FD3433" w:rsidRDefault="0066227E">
    <w:pPr>
      <w:pStyle w:val="En-tte"/>
      <w:rPr>
        <w:rFonts w:ascii="Cambria" w:hAnsi="Cambria"/>
      </w:rPr>
    </w:pPr>
    <w:proofErr w:type="gramStart"/>
    <w:r>
      <w:rPr>
        <w:rFonts w:ascii="Cambria" w:hAnsi="Cambria"/>
      </w:rPr>
      <w:t>document</w:t>
    </w:r>
    <w:proofErr w:type="gramEnd"/>
    <w:r>
      <w:rPr>
        <w:rFonts w:ascii="Cambria" w:hAnsi="Cambria"/>
      </w:rPr>
      <w:t xml:space="preserve"> </w:t>
    </w:r>
    <w:r w:rsidR="00E37C9B">
      <w:rPr>
        <w:rFonts w:ascii="Cambria" w:hAnsi="Cambria"/>
      </w:rPr>
      <w:t>envoyé à la CORESLOC en mars 2</w:t>
    </w:r>
    <w:r w:rsidR="00EB7E5D" w:rsidRPr="00FD3433">
      <w:rPr>
        <w:rFonts w:ascii="Cambria" w:hAnsi="Cambria"/>
      </w:rPr>
      <w:t>019</w:t>
    </w:r>
    <w:r w:rsidR="00E37C9B">
      <w:rPr>
        <w:rFonts w:ascii="Cambria" w:hAnsi="Cambria"/>
      </w:rPr>
      <w:t>,</w:t>
    </w:r>
    <w:r>
      <w:rPr>
        <w:rFonts w:ascii="Cambria" w:hAnsi="Cambria"/>
      </w:rPr>
      <w:t xml:space="preserve"> mis</w:t>
    </w:r>
    <w:r w:rsidR="00E37C9B">
      <w:rPr>
        <w:rFonts w:ascii="Cambria" w:hAnsi="Cambria"/>
      </w:rPr>
      <w:t>e</w:t>
    </w:r>
    <w:r>
      <w:rPr>
        <w:rFonts w:ascii="Cambria" w:hAnsi="Cambria"/>
      </w:rPr>
      <w:t xml:space="preserve"> à jour le 15.10.2021</w:t>
    </w:r>
    <w:r w:rsidR="00EB7E5D" w:rsidRPr="00FD3433">
      <w:rPr>
        <w:rFonts w:ascii="Cambria" w:hAnsi="Cambr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09"/>
    <w:multiLevelType w:val="hybridMultilevel"/>
    <w:tmpl w:val="74E8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00ED"/>
    <w:multiLevelType w:val="hybridMultilevel"/>
    <w:tmpl w:val="4EB6F9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1743"/>
    <w:multiLevelType w:val="hybridMultilevel"/>
    <w:tmpl w:val="DEF274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040A11"/>
    <w:multiLevelType w:val="hybridMultilevel"/>
    <w:tmpl w:val="D2549D66"/>
    <w:lvl w:ilvl="0" w:tplc="D3806F1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D0CAB"/>
    <w:multiLevelType w:val="hybridMultilevel"/>
    <w:tmpl w:val="764A7C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734FC"/>
    <w:multiLevelType w:val="hybridMultilevel"/>
    <w:tmpl w:val="F01E516C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A1773E"/>
    <w:multiLevelType w:val="hybridMultilevel"/>
    <w:tmpl w:val="99E42E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CDA"/>
    <w:multiLevelType w:val="hybridMultilevel"/>
    <w:tmpl w:val="1960F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92D62"/>
    <w:multiLevelType w:val="hybridMultilevel"/>
    <w:tmpl w:val="73423E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D74B4"/>
    <w:multiLevelType w:val="hybridMultilevel"/>
    <w:tmpl w:val="BD4A3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5653B"/>
    <w:multiLevelType w:val="hybridMultilevel"/>
    <w:tmpl w:val="1A14C668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34"/>
    <w:rsid w:val="00037B7C"/>
    <w:rsid w:val="000477CB"/>
    <w:rsid w:val="000552F1"/>
    <w:rsid w:val="00057D64"/>
    <w:rsid w:val="00093690"/>
    <w:rsid w:val="000956F8"/>
    <w:rsid w:val="000C2AA8"/>
    <w:rsid w:val="000D027E"/>
    <w:rsid w:val="000E26D7"/>
    <w:rsid w:val="000E5D3B"/>
    <w:rsid w:val="0013084C"/>
    <w:rsid w:val="00134784"/>
    <w:rsid w:val="001350B7"/>
    <w:rsid w:val="001621A1"/>
    <w:rsid w:val="0018416A"/>
    <w:rsid w:val="001A48E1"/>
    <w:rsid w:val="001D39C4"/>
    <w:rsid w:val="001D59E2"/>
    <w:rsid w:val="001D725E"/>
    <w:rsid w:val="001F2C95"/>
    <w:rsid w:val="001F61AB"/>
    <w:rsid w:val="001F7165"/>
    <w:rsid w:val="001F7DB3"/>
    <w:rsid w:val="00203151"/>
    <w:rsid w:val="002056FF"/>
    <w:rsid w:val="0021083C"/>
    <w:rsid w:val="002229B7"/>
    <w:rsid w:val="00227F7B"/>
    <w:rsid w:val="00242E18"/>
    <w:rsid w:val="002827D1"/>
    <w:rsid w:val="002A0F02"/>
    <w:rsid w:val="002A47F6"/>
    <w:rsid w:val="002B6D63"/>
    <w:rsid w:val="00304FB8"/>
    <w:rsid w:val="00307145"/>
    <w:rsid w:val="00326999"/>
    <w:rsid w:val="00334F60"/>
    <w:rsid w:val="00337052"/>
    <w:rsid w:val="003454A3"/>
    <w:rsid w:val="003478E4"/>
    <w:rsid w:val="00356B81"/>
    <w:rsid w:val="00393A5F"/>
    <w:rsid w:val="003B7007"/>
    <w:rsid w:val="003E530D"/>
    <w:rsid w:val="003F76F8"/>
    <w:rsid w:val="004020D1"/>
    <w:rsid w:val="00413EF4"/>
    <w:rsid w:val="004270E7"/>
    <w:rsid w:val="00427E3D"/>
    <w:rsid w:val="00427EBB"/>
    <w:rsid w:val="0043519A"/>
    <w:rsid w:val="004471B5"/>
    <w:rsid w:val="00486B0F"/>
    <w:rsid w:val="004B52BE"/>
    <w:rsid w:val="004C049B"/>
    <w:rsid w:val="004E1094"/>
    <w:rsid w:val="004E1BC8"/>
    <w:rsid w:val="00502112"/>
    <w:rsid w:val="005033F7"/>
    <w:rsid w:val="00505026"/>
    <w:rsid w:val="005179FA"/>
    <w:rsid w:val="00576879"/>
    <w:rsid w:val="00593C34"/>
    <w:rsid w:val="005B4FA8"/>
    <w:rsid w:val="005D72D5"/>
    <w:rsid w:val="005F1C3D"/>
    <w:rsid w:val="005F251C"/>
    <w:rsid w:val="0060249B"/>
    <w:rsid w:val="0061010F"/>
    <w:rsid w:val="0061192A"/>
    <w:rsid w:val="00616346"/>
    <w:rsid w:val="006235B4"/>
    <w:rsid w:val="00624C96"/>
    <w:rsid w:val="00635420"/>
    <w:rsid w:val="00640BFE"/>
    <w:rsid w:val="00647B41"/>
    <w:rsid w:val="0066227E"/>
    <w:rsid w:val="0068428D"/>
    <w:rsid w:val="00691461"/>
    <w:rsid w:val="006E6A11"/>
    <w:rsid w:val="006F02CC"/>
    <w:rsid w:val="006F6160"/>
    <w:rsid w:val="006F6D3C"/>
    <w:rsid w:val="00725F4B"/>
    <w:rsid w:val="00740B0D"/>
    <w:rsid w:val="00764223"/>
    <w:rsid w:val="0077105E"/>
    <w:rsid w:val="007A045F"/>
    <w:rsid w:val="007D1A6D"/>
    <w:rsid w:val="007F1C9D"/>
    <w:rsid w:val="008025E7"/>
    <w:rsid w:val="00824BC9"/>
    <w:rsid w:val="00833E8B"/>
    <w:rsid w:val="008417D2"/>
    <w:rsid w:val="0085459E"/>
    <w:rsid w:val="008614A6"/>
    <w:rsid w:val="00871FD1"/>
    <w:rsid w:val="008776AB"/>
    <w:rsid w:val="0089064D"/>
    <w:rsid w:val="00891762"/>
    <w:rsid w:val="008B12D3"/>
    <w:rsid w:val="008C4B0A"/>
    <w:rsid w:val="008E0BD5"/>
    <w:rsid w:val="008E0BF0"/>
    <w:rsid w:val="008E2757"/>
    <w:rsid w:val="008F4612"/>
    <w:rsid w:val="0091441C"/>
    <w:rsid w:val="00920CF7"/>
    <w:rsid w:val="00942C1A"/>
    <w:rsid w:val="00973A1A"/>
    <w:rsid w:val="009C1BB1"/>
    <w:rsid w:val="009C5900"/>
    <w:rsid w:val="009D6CF4"/>
    <w:rsid w:val="009E2E1A"/>
    <w:rsid w:val="00A200C8"/>
    <w:rsid w:val="00A32B40"/>
    <w:rsid w:val="00A32F8E"/>
    <w:rsid w:val="00A51DC1"/>
    <w:rsid w:val="00A67436"/>
    <w:rsid w:val="00A75F8C"/>
    <w:rsid w:val="00AB162F"/>
    <w:rsid w:val="00AB346A"/>
    <w:rsid w:val="00AD1393"/>
    <w:rsid w:val="00AE3BA0"/>
    <w:rsid w:val="00AF1921"/>
    <w:rsid w:val="00B009C6"/>
    <w:rsid w:val="00B00E33"/>
    <w:rsid w:val="00B07DA9"/>
    <w:rsid w:val="00B22867"/>
    <w:rsid w:val="00B724D0"/>
    <w:rsid w:val="00B849F0"/>
    <w:rsid w:val="00B85746"/>
    <w:rsid w:val="00BB294C"/>
    <w:rsid w:val="00BC75FE"/>
    <w:rsid w:val="00BF1E87"/>
    <w:rsid w:val="00C05767"/>
    <w:rsid w:val="00C232A2"/>
    <w:rsid w:val="00C27A99"/>
    <w:rsid w:val="00C40C8F"/>
    <w:rsid w:val="00C51216"/>
    <w:rsid w:val="00C615DD"/>
    <w:rsid w:val="00C84C5D"/>
    <w:rsid w:val="00CB42F0"/>
    <w:rsid w:val="00CD7797"/>
    <w:rsid w:val="00D20103"/>
    <w:rsid w:val="00D3516A"/>
    <w:rsid w:val="00D572EC"/>
    <w:rsid w:val="00D62E51"/>
    <w:rsid w:val="00D86A18"/>
    <w:rsid w:val="00D90021"/>
    <w:rsid w:val="00DD33AD"/>
    <w:rsid w:val="00E104D3"/>
    <w:rsid w:val="00E22686"/>
    <w:rsid w:val="00E37C9B"/>
    <w:rsid w:val="00E416FB"/>
    <w:rsid w:val="00E44AA9"/>
    <w:rsid w:val="00E45062"/>
    <w:rsid w:val="00E62CFE"/>
    <w:rsid w:val="00E825FF"/>
    <w:rsid w:val="00EB7E5D"/>
    <w:rsid w:val="00EC4B9D"/>
    <w:rsid w:val="00EF614E"/>
    <w:rsid w:val="00F15A44"/>
    <w:rsid w:val="00F42111"/>
    <w:rsid w:val="00F54218"/>
    <w:rsid w:val="00F65929"/>
    <w:rsid w:val="00F84F38"/>
    <w:rsid w:val="00F91955"/>
    <w:rsid w:val="00FD0643"/>
    <w:rsid w:val="00FD3433"/>
    <w:rsid w:val="00FD61E6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62657"/>
  <w15:docId w15:val="{E2491DF1-265F-47D7-8E68-A135C325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3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6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34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3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93C3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6A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6A11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6E6A11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E6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D3433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D3433"/>
    <w:rPr>
      <w:color w:val="0000FF"/>
      <w:u w:val="single"/>
    </w:rPr>
  </w:style>
  <w:style w:type="paragraph" w:customStyle="1" w:styleId="Default">
    <w:name w:val="Default"/>
    <w:rsid w:val="00FD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FD3433"/>
    <w:rPr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D34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D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433"/>
  </w:style>
  <w:style w:type="paragraph" w:styleId="Pieddepage">
    <w:name w:val="footer"/>
    <w:basedOn w:val="Normal"/>
    <w:link w:val="PieddepageCar"/>
    <w:uiPriority w:val="99"/>
    <w:unhideWhenUsed/>
    <w:rsid w:val="00FD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433"/>
  </w:style>
  <w:style w:type="character" w:styleId="Marquedecommentaire">
    <w:name w:val="annotation reference"/>
    <w:basedOn w:val="Policepardfaut"/>
    <w:uiPriority w:val="99"/>
    <w:semiHidden/>
    <w:unhideWhenUsed/>
    <w:rsid w:val="00CB42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42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42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2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2F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2F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33E8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7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logs.staffs.ac.uk/epic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7E79-FFB5-411E-9738-75D0D0BF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2</cp:revision>
  <cp:lastPrinted>2019-03-07T19:07:00Z</cp:lastPrinted>
  <dcterms:created xsi:type="dcterms:W3CDTF">2021-10-08T07:10:00Z</dcterms:created>
  <dcterms:modified xsi:type="dcterms:W3CDTF">2021-10-08T07:10:00Z</dcterms:modified>
</cp:coreProperties>
</file>